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8030" w:type="dxa"/>
        <w:tblLayout w:type="fixed"/>
        <w:tblCellMar>
          <w:left w:w="70" w:type="dxa"/>
          <w:right w:w="70" w:type="dxa"/>
        </w:tblCellMar>
        <w:tblLook w:val="0000" w:firstRow="0" w:lastRow="0" w:firstColumn="0" w:lastColumn="0" w:noHBand="0" w:noVBand="0"/>
      </w:tblPr>
      <w:tblGrid>
        <w:gridCol w:w="18030"/>
      </w:tblGrid>
      <w:tr w:rsidR="00913E7D" w14:paraId="0BDA5C95" w14:textId="77777777" w:rsidTr="00CB3D63">
        <w:tc>
          <w:tcPr>
            <w:tcW w:w="9015" w:type="dxa"/>
          </w:tcPr>
          <w:p w14:paraId="0EA5DB4A" w14:textId="77777777" w:rsidR="00913E7D" w:rsidRDefault="00913E7D" w:rsidP="00CB3D63">
            <w:pPr>
              <w:pStyle w:val="En-tte"/>
              <w:spacing w:line="227" w:lineRule="exact"/>
              <w:rPr>
                <w:color w:val="808080"/>
                <w:spacing w:val="20"/>
                <w:sz w:val="18"/>
              </w:rPr>
            </w:pPr>
            <w:r>
              <w:rPr>
                <w:color w:val="808080"/>
                <w:spacing w:val="20"/>
                <w:sz w:val="18"/>
              </w:rPr>
              <w:t>Direction Générale</w:t>
            </w:r>
          </w:p>
        </w:tc>
      </w:tr>
      <w:tr w:rsidR="00913E7D" w14:paraId="55B56B68" w14:textId="77777777" w:rsidTr="00CB3D63">
        <w:tc>
          <w:tcPr>
            <w:tcW w:w="9015" w:type="dxa"/>
          </w:tcPr>
          <w:p w14:paraId="531E8A88" w14:textId="77777777" w:rsidR="00913E7D" w:rsidRDefault="00913E7D" w:rsidP="00CB3D63">
            <w:pPr>
              <w:pStyle w:val="En-tte"/>
              <w:spacing w:line="227" w:lineRule="exact"/>
              <w:rPr>
                <w:color w:val="808080"/>
                <w:spacing w:val="20"/>
                <w:sz w:val="18"/>
              </w:rPr>
            </w:pPr>
            <w:r>
              <w:rPr>
                <w:color w:val="808080"/>
                <w:spacing w:val="20"/>
                <w:sz w:val="18"/>
              </w:rPr>
              <w:t>CEA Grenoble</w:t>
            </w:r>
          </w:p>
        </w:tc>
      </w:tr>
      <w:tr w:rsidR="00913E7D" w14:paraId="3E0F73AD" w14:textId="77777777" w:rsidTr="00CB3D63">
        <w:tc>
          <w:tcPr>
            <w:tcW w:w="9015" w:type="dxa"/>
          </w:tcPr>
          <w:p w14:paraId="2BE6531E" w14:textId="77777777" w:rsidR="00913E7D" w:rsidRDefault="00913E7D" w:rsidP="00CB3D63">
            <w:pPr>
              <w:pStyle w:val="En-tte"/>
              <w:spacing w:line="227" w:lineRule="exact"/>
              <w:rPr>
                <w:color w:val="808080"/>
                <w:spacing w:val="20"/>
                <w:sz w:val="18"/>
              </w:rPr>
            </w:pPr>
            <w:r>
              <w:rPr>
                <w:color w:val="808080"/>
                <w:spacing w:val="20"/>
                <w:sz w:val="18"/>
              </w:rPr>
              <w:t>Service des Marchés et Achats</w:t>
            </w:r>
          </w:p>
        </w:tc>
      </w:tr>
    </w:tbl>
    <w:p w14:paraId="24095078" w14:textId="71AA92A5" w:rsidR="00672D96" w:rsidRDefault="00913E7D" w:rsidP="00672D96">
      <w:pPr>
        <w:rPr>
          <w:rFonts w:ascii="Arial" w:hAnsi="Arial" w:cs="Arial"/>
          <w:sz w:val="22"/>
        </w:rPr>
      </w:pPr>
      <w:r>
        <w:rPr>
          <w:rFonts w:ascii="Arial" w:hAnsi="Arial" w:cs="Arial"/>
          <w:noProof/>
          <w:sz w:val="22"/>
          <w:szCs w:val="22"/>
        </w:rPr>
        <w:drawing>
          <wp:anchor distT="0" distB="0" distL="114300" distR="114300" simplePos="0" relativeHeight="251657216" behindDoc="0" locked="0" layoutInCell="1" allowOverlap="1" wp14:anchorId="7DC0E769" wp14:editId="1DA5C8D4">
            <wp:simplePos x="0" y="0"/>
            <wp:positionH relativeFrom="leftMargin">
              <wp:posOffset>224790</wp:posOffset>
            </wp:positionH>
            <wp:positionV relativeFrom="page">
              <wp:posOffset>674370</wp:posOffset>
            </wp:positionV>
            <wp:extent cx="1114425" cy="100012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_cea_note_n&amp;b.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114425" cy="10001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4D3906" w14:textId="6E7AA220" w:rsidR="00672D96" w:rsidRDefault="00672D96" w:rsidP="00672D96">
      <w:pPr>
        <w:rPr>
          <w:rFonts w:ascii="Arial" w:hAnsi="Arial" w:cs="Arial"/>
          <w:sz w:val="22"/>
        </w:rPr>
      </w:pPr>
    </w:p>
    <w:p w14:paraId="7C58E095" w14:textId="54BD56F1" w:rsidR="00745772" w:rsidRDefault="00745772" w:rsidP="00F8090F">
      <w:pPr>
        <w:jc w:val="center"/>
        <w:rPr>
          <w:rFonts w:ascii="Arial" w:hAnsi="Arial" w:cs="Arial"/>
          <w:b/>
          <w:sz w:val="22"/>
          <w:szCs w:val="22"/>
        </w:rPr>
      </w:pPr>
    </w:p>
    <w:p w14:paraId="159486EF" w14:textId="77777777" w:rsidR="00745772" w:rsidRDefault="00745772" w:rsidP="00F8090F">
      <w:pPr>
        <w:jc w:val="center"/>
        <w:rPr>
          <w:rFonts w:ascii="Arial" w:hAnsi="Arial" w:cs="Arial"/>
          <w:b/>
          <w:sz w:val="22"/>
          <w:szCs w:val="22"/>
        </w:rPr>
      </w:pPr>
    </w:p>
    <w:p w14:paraId="0AE5429B" w14:textId="77777777" w:rsidR="00745772" w:rsidRDefault="00745772" w:rsidP="00F8090F">
      <w:pPr>
        <w:jc w:val="center"/>
        <w:rPr>
          <w:rFonts w:ascii="Arial" w:hAnsi="Arial" w:cs="Arial"/>
          <w:b/>
          <w:sz w:val="22"/>
          <w:szCs w:val="22"/>
        </w:rPr>
      </w:pPr>
    </w:p>
    <w:p w14:paraId="7F3A0821" w14:textId="77777777" w:rsidR="00745772" w:rsidRDefault="00745772" w:rsidP="00F8090F">
      <w:pPr>
        <w:jc w:val="center"/>
        <w:rPr>
          <w:rFonts w:ascii="Arial" w:hAnsi="Arial" w:cs="Arial"/>
          <w:b/>
          <w:sz w:val="22"/>
          <w:szCs w:val="22"/>
        </w:rPr>
      </w:pPr>
    </w:p>
    <w:p w14:paraId="449147D6" w14:textId="32768AF9" w:rsidR="00672D96" w:rsidRPr="000C5598" w:rsidRDefault="00913E7D" w:rsidP="00F8090F">
      <w:pPr>
        <w:jc w:val="center"/>
        <w:rPr>
          <w:rFonts w:ascii="Arial" w:hAnsi="Arial" w:cs="Arial"/>
          <w:b/>
          <w:sz w:val="22"/>
          <w:szCs w:val="22"/>
        </w:rPr>
      </w:pPr>
      <w:r>
        <w:rPr>
          <w:rFonts w:ascii="Arial" w:hAnsi="Arial" w:cs="Arial"/>
          <w:b/>
          <w:sz w:val="22"/>
          <w:szCs w:val="22"/>
        </w:rPr>
        <w:t>PROJET D’ACCORD-CADRE N° PAO-B24-05952-CM</w:t>
      </w:r>
    </w:p>
    <w:p w14:paraId="147DC07A" w14:textId="77777777" w:rsidR="00672D96" w:rsidRPr="00FE167C" w:rsidRDefault="00672D96" w:rsidP="00672D96">
      <w:pPr>
        <w:rPr>
          <w:rFonts w:ascii="Arial" w:hAnsi="Arial" w:cs="Arial"/>
          <w:sz w:val="22"/>
          <w:szCs w:val="22"/>
        </w:rPr>
      </w:pPr>
    </w:p>
    <w:p w14:paraId="374DC9BC" w14:textId="56E973BA" w:rsidR="00672D96" w:rsidRPr="00246710" w:rsidRDefault="00246710" w:rsidP="00246710">
      <w:pPr>
        <w:jc w:val="center"/>
        <w:rPr>
          <w:rFonts w:ascii="Arial" w:hAnsi="Arial" w:cs="Arial"/>
          <w:b/>
          <w:sz w:val="22"/>
          <w:szCs w:val="22"/>
        </w:rPr>
      </w:pPr>
      <w:r w:rsidRPr="00246710">
        <w:rPr>
          <w:rFonts w:ascii="Arial" w:hAnsi="Arial" w:cs="Arial"/>
          <w:b/>
          <w:sz w:val="22"/>
          <w:szCs w:val="22"/>
        </w:rPr>
        <w:t>POUDRE LSM</w:t>
      </w:r>
    </w:p>
    <w:p w14:paraId="3E40FABA" w14:textId="77777777" w:rsidR="00672D96" w:rsidRPr="00FE167C" w:rsidRDefault="00672D96" w:rsidP="00672D96">
      <w:pPr>
        <w:rPr>
          <w:rFonts w:ascii="Arial" w:hAnsi="Arial" w:cs="Arial"/>
          <w:sz w:val="22"/>
          <w:szCs w:val="22"/>
        </w:rPr>
      </w:pPr>
    </w:p>
    <w:p w14:paraId="5DDF8BB5" w14:textId="77777777" w:rsidR="00672D96" w:rsidRPr="00FE167C" w:rsidRDefault="00672D96" w:rsidP="00672D96">
      <w:pPr>
        <w:rPr>
          <w:rFonts w:ascii="Arial" w:hAnsi="Arial" w:cs="Arial"/>
          <w:sz w:val="22"/>
          <w:szCs w:val="22"/>
        </w:rPr>
      </w:pPr>
    </w:p>
    <w:p w14:paraId="63FF8C4C" w14:textId="585D887A" w:rsidR="00672D96" w:rsidRPr="00FE167C" w:rsidRDefault="00571B50" w:rsidP="00672D96">
      <w:pPr>
        <w:rPr>
          <w:rFonts w:ascii="Arial" w:hAnsi="Arial" w:cs="Arial"/>
          <w:sz w:val="22"/>
          <w:szCs w:val="22"/>
        </w:rPr>
      </w:pPr>
      <w:r>
        <w:rPr>
          <w:rFonts w:ascii="Arial" w:hAnsi="Arial" w:cs="Arial"/>
          <w:sz w:val="22"/>
          <w:szCs w:val="22"/>
        </w:rPr>
        <w:t xml:space="preserve"> </w:t>
      </w:r>
    </w:p>
    <w:p w14:paraId="5DB62EE0" w14:textId="77777777" w:rsidR="00672D96" w:rsidRPr="00FE167C" w:rsidRDefault="00672D96" w:rsidP="00672D96">
      <w:pPr>
        <w:rPr>
          <w:rFonts w:ascii="Arial" w:hAnsi="Arial" w:cs="Arial"/>
          <w:sz w:val="22"/>
          <w:szCs w:val="22"/>
        </w:rPr>
      </w:pPr>
    </w:p>
    <w:p w14:paraId="31313D77" w14:textId="77777777" w:rsidR="0070739F" w:rsidRPr="0081428C" w:rsidRDefault="0070739F" w:rsidP="0070739F">
      <w:pPr>
        <w:pStyle w:val="Arial"/>
        <w:numPr>
          <w:ilvl w:val="0"/>
          <w:numId w:val="0"/>
        </w:numPr>
        <w:outlineLvl w:val="9"/>
        <w:rPr>
          <w:b/>
        </w:rPr>
      </w:pPr>
      <w:bookmarkStart w:id="0" w:name="_Toc116899422"/>
      <w:bookmarkStart w:id="1" w:name="_Toc116900009"/>
      <w:bookmarkStart w:id="2" w:name="_Toc188171694"/>
      <w:r w:rsidRPr="0081428C">
        <w:rPr>
          <w:b/>
        </w:rPr>
        <w:t>ENTRE</w:t>
      </w:r>
      <w:bookmarkEnd w:id="0"/>
      <w:bookmarkEnd w:id="1"/>
      <w:bookmarkEnd w:id="2"/>
    </w:p>
    <w:p w14:paraId="490FBBE5" w14:textId="77777777" w:rsidR="0070739F" w:rsidRPr="0081428C" w:rsidRDefault="0070739F" w:rsidP="0070739F">
      <w:pPr>
        <w:jc w:val="both"/>
        <w:rPr>
          <w:rFonts w:ascii="Arial" w:hAnsi="Arial" w:cs="Arial"/>
          <w:sz w:val="22"/>
          <w:szCs w:val="22"/>
        </w:rPr>
      </w:pPr>
    </w:p>
    <w:p w14:paraId="7BA82CD6" w14:textId="77777777" w:rsidR="0070739F" w:rsidRPr="0081428C" w:rsidRDefault="0070739F" w:rsidP="0070739F">
      <w:pPr>
        <w:jc w:val="both"/>
        <w:rPr>
          <w:rFonts w:ascii="Arial" w:hAnsi="Arial" w:cs="Arial"/>
          <w:sz w:val="22"/>
          <w:szCs w:val="22"/>
        </w:rPr>
      </w:pPr>
    </w:p>
    <w:p w14:paraId="7DCCF61D" w14:textId="77777777" w:rsidR="0070739F" w:rsidRPr="0081428C" w:rsidRDefault="0070739F" w:rsidP="0070739F">
      <w:pPr>
        <w:jc w:val="both"/>
        <w:rPr>
          <w:rFonts w:ascii="Arial" w:hAnsi="Arial" w:cs="Arial"/>
          <w:sz w:val="22"/>
          <w:szCs w:val="22"/>
        </w:rPr>
      </w:pPr>
      <w:r w:rsidRPr="0081428C">
        <w:rPr>
          <w:rFonts w:ascii="Arial" w:hAnsi="Arial" w:cs="Arial"/>
          <w:b/>
          <w:sz w:val="22"/>
          <w:szCs w:val="22"/>
        </w:rPr>
        <w:t>LE COMMISSARIAT A L'ENERGIE ATOMIQUE ET AUX ENERGIES ALTERNATIVES</w:t>
      </w:r>
      <w:r w:rsidRPr="0081428C">
        <w:rPr>
          <w:rFonts w:ascii="Arial" w:hAnsi="Arial" w:cs="Arial"/>
          <w:sz w:val="22"/>
          <w:szCs w:val="22"/>
        </w:rPr>
        <w:t xml:space="preserve">, établissement public de recherche à caractère scientifique technique et industriel, </w:t>
      </w:r>
    </w:p>
    <w:p w14:paraId="3B0AB7C9" w14:textId="77777777" w:rsidR="0070739F" w:rsidRPr="0081428C" w:rsidRDefault="0070739F" w:rsidP="0070739F">
      <w:pPr>
        <w:jc w:val="both"/>
        <w:rPr>
          <w:rFonts w:ascii="Arial" w:hAnsi="Arial" w:cs="Arial"/>
          <w:sz w:val="22"/>
          <w:szCs w:val="22"/>
        </w:rPr>
      </w:pPr>
      <w:r w:rsidRPr="0081428C">
        <w:rPr>
          <w:rFonts w:ascii="Arial" w:hAnsi="Arial" w:cs="Arial"/>
          <w:sz w:val="22"/>
          <w:szCs w:val="22"/>
        </w:rPr>
        <w:t>dont le siège social est situé Bâtiment Le Ponant D - 25 rue Leblanc à Paris 15</w:t>
      </w:r>
      <w:r w:rsidRPr="0081428C">
        <w:rPr>
          <w:rFonts w:ascii="Arial" w:hAnsi="Arial" w:cs="Arial"/>
          <w:sz w:val="22"/>
          <w:szCs w:val="22"/>
          <w:vertAlign w:val="superscript"/>
        </w:rPr>
        <w:t>ème</w:t>
      </w:r>
      <w:r w:rsidRPr="0081428C">
        <w:rPr>
          <w:rFonts w:ascii="Arial" w:hAnsi="Arial" w:cs="Arial"/>
          <w:sz w:val="22"/>
          <w:szCs w:val="22"/>
        </w:rPr>
        <w:t>,</w:t>
      </w:r>
    </w:p>
    <w:p w14:paraId="25398099" w14:textId="77777777" w:rsidR="0070739F" w:rsidRPr="0081428C" w:rsidRDefault="0070739F" w:rsidP="0070739F">
      <w:pPr>
        <w:jc w:val="both"/>
        <w:rPr>
          <w:rFonts w:ascii="Arial" w:hAnsi="Arial" w:cs="Arial"/>
          <w:sz w:val="22"/>
          <w:szCs w:val="22"/>
        </w:rPr>
      </w:pPr>
      <w:r w:rsidRPr="0081428C">
        <w:rPr>
          <w:rFonts w:ascii="Arial" w:hAnsi="Arial" w:cs="Arial"/>
          <w:sz w:val="22"/>
          <w:szCs w:val="22"/>
        </w:rPr>
        <w:t>immatriculé au Registre du Commerce et des Sociétés de Paris sous le numéro R.C.S PARIS B 775 685 019</w:t>
      </w:r>
    </w:p>
    <w:p w14:paraId="2A073A9C" w14:textId="299F3532" w:rsidR="0070739F" w:rsidRPr="0081428C" w:rsidRDefault="0070739F" w:rsidP="002C2F7D">
      <w:pPr>
        <w:autoSpaceDE w:val="0"/>
        <w:autoSpaceDN w:val="0"/>
        <w:adjustRightInd w:val="0"/>
        <w:spacing w:line="240" w:lineRule="exact"/>
        <w:jc w:val="both"/>
        <w:rPr>
          <w:rFonts w:ascii="Arial" w:hAnsi="Arial" w:cs="Arial"/>
          <w:color w:val="000000"/>
          <w:sz w:val="22"/>
          <w:szCs w:val="22"/>
        </w:rPr>
      </w:pPr>
      <w:proofErr w:type="gramStart"/>
      <w:r w:rsidRPr="0081428C">
        <w:rPr>
          <w:rFonts w:ascii="Arial" w:hAnsi="Arial" w:cs="Arial"/>
          <w:color w:val="000000"/>
          <w:sz w:val="22"/>
          <w:szCs w:val="22"/>
        </w:rPr>
        <w:t>représenté</w:t>
      </w:r>
      <w:proofErr w:type="gramEnd"/>
      <w:r w:rsidRPr="0081428C">
        <w:rPr>
          <w:rFonts w:ascii="Arial" w:hAnsi="Arial" w:cs="Arial"/>
          <w:color w:val="000000"/>
          <w:sz w:val="22"/>
          <w:szCs w:val="22"/>
        </w:rPr>
        <w:t xml:space="preserve"> par Monsieur </w:t>
      </w:r>
      <w:r w:rsidR="002C2F7D">
        <w:rPr>
          <w:rFonts w:ascii="Arial" w:hAnsi="Arial" w:cs="Arial"/>
          <w:color w:val="000000"/>
          <w:sz w:val="22"/>
          <w:szCs w:val="22"/>
        </w:rPr>
        <w:t>François LEGALLAND</w:t>
      </w:r>
      <w:r w:rsidRPr="0081428C">
        <w:rPr>
          <w:rFonts w:ascii="Arial" w:hAnsi="Arial" w:cs="Arial"/>
          <w:sz w:val="22"/>
          <w:szCs w:val="22"/>
        </w:rPr>
        <w:t xml:space="preserve">, agissant en qualité de </w:t>
      </w:r>
      <w:r w:rsidR="002C2F7D">
        <w:rPr>
          <w:rFonts w:ascii="Arial" w:hAnsi="Arial" w:cs="Arial"/>
          <w:sz w:val="22"/>
          <w:szCs w:val="22"/>
        </w:rPr>
        <w:t>Directeur du LITEN</w:t>
      </w:r>
      <w:r w:rsidRPr="0081428C">
        <w:rPr>
          <w:rFonts w:ascii="Arial" w:hAnsi="Arial" w:cs="Arial"/>
          <w:sz w:val="22"/>
          <w:szCs w:val="22"/>
        </w:rPr>
        <w:t>,</w:t>
      </w:r>
    </w:p>
    <w:p w14:paraId="72604205" w14:textId="77777777" w:rsidR="0070739F" w:rsidRPr="0081428C" w:rsidRDefault="0070739F" w:rsidP="0070739F">
      <w:pPr>
        <w:jc w:val="both"/>
        <w:rPr>
          <w:rFonts w:ascii="Arial" w:hAnsi="Arial" w:cs="Arial"/>
          <w:sz w:val="22"/>
          <w:szCs w:val="22"/>
        </w:rPr>
      </w:pPr>
    </w:p>
    <w:p w14:paraId="71D1A15D" w14:textId="77777777" w:rsidR="0070739F" w:rsidRPr="0081428C" w:rsidRDefault="0070739F" w:rsidP="0070739F">
      <w:pPr>
        <w:jc w:val="both"/>
        <w:rPr>
          <w:rFonts w:ascii="Arial" w:hAnsi="Arial" w:cs="Arial"/>
          <w:sz w:val="22"/>
          <w:szCs w:val="22"/>
        </w:rPr>
      </w:pPr>
      <w:r w:rsidRPr="0081428C">
        <w:rPr>
          <w:rFonts w:ascii="Arial" w:hAnsi="Arial" w:cs="Arial"/>
          <w:sz w:val="22"/>
          <w:szCs w:val="22"/>
        </w:rPr>
        <w:t xml:space="preserve">ci-après dénommé « </w:t>
      </w:r>
      <w:r w:rsidRPr="0081428C">
        <w:rPr>
          <w:rFonts w:ascii="Arial" w:hAnsi="Arial" w:cs="Arial"/>
          <w:b/>
          <w:sz w:val="22"/>
          <w:szCs w:val="22"/>
        </w:rPr>
        <w:t>le CEA</w:t>
      </w:r>
      <w:r w:rsidRPr="0081428C">
        <w:rPr>
          <w:rFonts w:ascii="Arial" w:hAnsi="Arial" w:cs="Arial"/>
          <w:sz w:val="22"/>
          <w:szCs w:val="22"/>
        </w:rPr>
        <w:t xml:space="preserve"> »</w:t>
      </w:r>
    </w:p>
    <w:p w14:paraId="12286E30" w14:textId="77777777" w:rsidR="0070739F" w:rsidRPr="0081428C" w:rsidRDefault="0070739F" w:rsidP="0070739F">
      <w:pPr>
        <w:rPr>
          <w:rFonts w:ascii="Arial" w:hAnsi="Arial" w:cs="Arial"/>
          <w:sz w:val="22"/>
          <w:szCs w:val="22"/>
        </w:rPr>
      </w:pPr>
    </w:p>
    <w:p w14:paraId="3417F597" w14:textId="77777777" w:rsidR="0070739F" w:rsidRPr="0081428C" w:rsidRDefault="0070739F" w:rsidP="0070739F">
      <w:pPr>
        <w:jc w:val="right"/>
        <w:rPr>
          <w:rFonts w:ascii="Arial" w:hAnsi="Arial" w:cs="Arial"/>
          <w:b/>
          <w:sz w:val="22"/>
          <w:szCs w:val="22"/>
        </w:rPr>
      </w:pPr>
      <w:r w:rsidRPr="0081428C">
        <w:rPr>
          <w:rFonts w:ascii="Arial" w:hAnsi="Arial" w:cs="Arial"/>
          <w:b/>
          <w:sz w:val="22"/>
          <w:szCs w:val="22"/>
        </w:rPr>
        <w:t>d'une part,</w:t>
      </w:r>
    </w:p>
    <w:p w14:paraId="23676ECD" w14:textId="7D990BBD" w:rsidR="00745772" w:rsidRPr="0081428C" w:rsidRDefault="00745772" w:rsidP="0070739F">
      <w:pPr>
        <w:rPr>
          <w:rFonts w:ascii="Arial" w:hAnsi="Arial" w:cs="Arial"/>
          <w:sz w:val="22"/>
          <w:szCs w:val="22"/>
        </w:rPr>
      </w:pPr>
    </w:p>
    <w:p w14:paraId="7F768267" w14:textId="77777777" w:rsidR="0070739F" w:rsidRPr="0081428C" w:rsidRDefault="0070739F" w:rsidP="0070739F">
      <w:pPr>
        <w:pStyle w:val="Arial"/>
        <w:numPr>
          <w:ilvl w:val="0"/>
          <w:numId w:val="0"/>
        </w:numPr>
        <w:outlineLvl w:val="9"/>
        <w:rPr>
          <w:b/>
        </w:rPr>
      </w:pPr>
      <w:bookmarkStart w:id="3" w:name="_Toc116899423"/>
      <w:bookmarkStart w:id="4" w:name="_Toc116900010"/>
      <w:bookmarkStart w:id="5" w:name="_Toc188171695"/>
      <w:r w:rsidRPr="0081428C">
        <w:rPr>
          <w:b/>
        </w:rPr>
        <w:t>ET</w:t>
      </w:r>
      <w:bookmarkEnd w:id="3"/>
      <w:bookmarkEnd w:id="4"/>
      <w:bookmarkEnd w:id="5"/>
    </w:p>
    <w:p w14:paraId="3B863B44" w14:textId="35D38B45" w:rsidR="0070739F" w:rsidRPr="0081428C" w:rsidRDefault="0070739F" w:rsidP="0070739F">
      <w:pPr>
        <w:rPr>
          <w:rFonts w:ascii="Arial" w:hAnsi="Arial" w:cs="Arial"/>
          <w:sz w:val="22"/>
          <w:szCs w:val="22"/>
        </w:rPr>
      </w:pPr>
    </w:p>
    <w:p w14:paraId="279C8190" w14:textId="5664BD23" w:rsidR="0070739F" w:rsidRPr="0081428C" w:rsidRDefault="00913E7D" w:rsidP="0070739F">
      <w:pPr>
        <w:jc w:val="both"/>
        <w:rPr>
          <w:rFonts w:ascii="Arial" w:hAnsi="Arial" w:cs="Arial"/>
          <w:b/>
          <w:sz w:val="22"/>
          <w:szCs w:val="22"/>
        </w:rPr>
      </w:pPr>
      <w:r>
        <w:rPr>
          <w:rFonts w:ascii="Arial" w:hAnsi="Arial" w:cs="Arial"/>
          <w:b/>
          <w:sz w:val="22"/>
          <w:szCs w:val="22"/>
        </w:rPr>
        <w:t>LA SOCIETE</w:t>
      </w:r>
      <w:r w:rsidR="0070739F" w:rsidRPr="0081428C">
        <w:rPr>
          <w:rFonts w:ascii="Arial" w:hAnsi="Arial" w:cs="Arial"/>
          <w:b/>
          <w:sz w:val="22"/>
          <w:szCs w:val="22"/>
        </w:rPr>
        <w:t xml:space="preserve"> </w:t>
      </w:r>
      <w:r w:rsidR="0070739F" w:rsidRPr="00913E7D">
        <w:rPr>
          <w:rFonts w:ascii="Arial" w:hAnsi="Arial" w:cs="Arial"/>
          <w:sz w:val="22"/>
          <w:szCs w:val="22"/>
          <w:highlight w:val="green"/>
        </w:rPr>
        <w:t>_______________</w:t>
      </w:r>
      <w:r w:rsidR="0070739F" w:rsidRPr="0081428C">
        <w:rPr>
          <w:rFonts w:ascii="Arial" w:hAnsi="Arial" w:cs="Arial"/>
          <w:sz w:val="22"/>
          <w:szCs w:val="22"/>
        </w:rPr>
        <w:t>,</w:t>
      </w:r>
    </w:p>
    <w:p w14:paraId="3A2338CB" w14:textId="77777777" w:rsidR="0070739F" w:rsidRPr="0081428C" w:rsidRDefault="0070739F" w:rsidP="0070739F">
      <w:pPr>
        <w:jc w:val="both"/>
        <w:rPr>
          <w:rFonts w:ascii="Arial" w:hAnsi="Arial" w:cs="Arial"/>
          <w:sz w:val="22"/>
          <w:szCs w:val="22"/>
        </w:rPr>
      </w:pPr>
      <w:r w:rsidRPr="0081428C">
        <w:rPr>
          <w:rFonts w:ascii="Arial" w:hAnsi="Arial" w:cs="Arial"/>
          <w:sz w:val="22"/>
          <w:szCs w:val="22"/>
        </w:rPr>
        <w:t xml:space="preserve">dont le siège social est situé </w:t>
      </w:r>
      <w:r w:rsidRPr="00913E7D">
        <w:rPr>
          <w:rFonts w:ascii="Arial" w:hAnsi="Arial" w:cs="Arial"/>
          <w:sz w:val="22"/>
          <w:szCs w:val="22"/>
          <w:highlight w:val="green"/>
        </w:rPr>
        <w:t>__________________</w:t>
      </w:r>
      <w:r w:rsidRPr="0081428C">
        <w:rPr>
          <w:rFonts w:ascii="Arial" w:hAnsi="Arial" w:cs="Arial"/>
          <w:sz w:val="22"/>
          <w:szCs w:val="22"/>
        </w:rPr>
        <w:t>,</w:t>
      </w:r>
    </w:p>
    <w:p w14:paraId="7446A886" w14:textId="77777777" w:rsidR="0070739F" w:rsidRPr="0081428C" w:rsidRDefault="0070739F" w:rsidP="0070739F">
      <w:pPr>
        <w:jc w:val="both"/>
        <w:rPr>
          <w:rFonts w:ascii="Arial" w:hAnsi="Arial" w:cs="Arial"/>
          <w:sz w:val="22"/>
          <w:szCs w:val="22"/>
        </w:rPr>
      </w:pPr>
      <w:r w:rsidRPr="0081428C">
        <w:rPr>
          <w:rFonts w:ascii="Arial" w:hAnsi="Arial" w:cs="Arial"/>
          <w:sz w:val="22"/>
          <w:szCs w:val="22"/>
        </w:rPr>
        <w:t xml:space="preserve">immatriculée au Registre du Commerce et des Sociétés de </w:t>
      </w:r>
      <w:r w:rsidRPr="00913E7D">
        <w:rPr>
          <w:rFonts w:ascii="Arial" w:hAnsi="Arial" w:cs="Arial"/>
          <w:sz w:val="22"/>
          <w:szCs w:val="22"/>
          <w:highlight w:val="green"/>
        </w:rPr>
        <w:t>____</w:t>
      </w:r>
      <w:r w:rsidRPr="0081428C">
        <w:rPr>
          <w:rFonts w:ascii="Arial" w:hAnsi="Arial" w:cs="Arial"/>
          <w:sz w:val="22"/>
          <w:szCs w:val="22"/>
        </w:rPr>
        <w:t xml:space="preserve"> sous le numéro R.C.S </w:t>
      </w:r>
      <w:r w:rsidRPr="00913E7D">
        <w:rPr>
          <w:rFonts w:ascii="Arial" w:hAnsi="Arial" w:cs="Arial"/>
          <w:sz w:val="22"/>
          <w:szCs w:val="22"/>
          <w:highlight w:val="green"/>
        </w:rPr>
        <w:t>___</w:t>
      </w:r>
      <w:r w:rsidRPr="0081428C">
        <w:rPr>
          <w:rFonts w:ascii="Arial" w:hAnsi="Arial" w:cs="Arial"/>
          <w:sz w:val="22"/>
          <w:szCs w:val="22"/>
        </w:rPr>
        <w:t>,</w:t>
      </w:r>
    </w:p>
    <w:p w14:paraId="55BC0248" w14:textId="2E63C987" w:rsidR="0070739F" w:rsidRPr="0081428C" w:rsidRDefault="0070739F" w:rsidP="00913E7D">
      <w:pPr>
        <w:autoSpaceDE w:val="0"/>
        <w:autoSpaceDN w:val="0"/>
        <w:adjustRightInd w:val="0"/>
        <w:spacing w:line="240" w:lineRule="exact"/>
        <w:jc w:val="both"/>
        <w:rPr>
          <w:rFonts w:ascii="Arial" w:hAnsi="Arial" w:cs="Arial"/>
          <w:color w:val="000000"/>
          <w:sz w:val="22"/>
          <w:szCs w:val="22"/>
        </w:rPr>
      </w:pPr>
      <w:r w:rsidRPr="0081428C">
        <w:rPr>
          <w:rFonts w:ascii="Arial" w:hAnsi="Arial" w:cs="Arial"/>
          <w:color w:val="000000"/>
          <w:sz w:val="22"/>
          <w:szCs w:val="22"/>
        </w:rPr>
        <w:t xml:space="preserve">représentée par </w:t>
      </w:r>
      <w:r w:rsidR="00913E7D">
        <w:rPr>
          <w:rFonts w:ascii="Arial" w:hAnsi="Arial" w:cs="Arial"/>
          <w:color w:val="000000"/>
          <w:sz w:val="22"/>
          <w:szCs w:val="22"/>
        </w:rPr>
        <w:t xml:space="preserve">Madame / </w:t>
      </w:r>
      <w:r w:rsidRPr="0081428C">
        <w:rPr>
          <w:rFonts w:ascii="Arial" w:hAnsi="Arial" w:cs="Arial"/>
          <w:color w:val="000000"/>
          <w:sz w:val="22"/>
          <w:szCs w:val="22"/>
        </w:rPr>
        <w:t xml:space="preserve">Monsieur </w:t>
      </w:r>
      <w:r w:rsidRPr="00913E7D">
        <w:rPr>
          <w:rFonts w:ascii="Arial" w:hAnsi="Arial" w:cs="Arial"/>
          <w:color w:val="000000"/>
          <w:sz w:val="22"/>
          <w:szCs w:val="22"/>
          <w:highlight w:val="green"/>
        </w:rPr>
        <w:t>____________</w:t>
      </w:r>
      <w:r w:rsidRPr="0081428C">
        <w:rPr>
          <w:rFonts w:ascii="Arial" w:hAnsi="Arial" w:cs="Arial"/>
          <w:sz w:val="22"/>
          <w:szCs w:val="22"/>
        </w:rPr>
        <w:t xml:space="preserve">, agissant en qualité de </w:t>
      </w:r>
      <w:r w:rsidRPr="00913E7D">
        <w:rPr>
          <w:rFonts w:ascii="Arial" w:hAnsi="Arial" w:cs="Arial"/>
          <w:sz w:val="22"/>
          <w:szCs w:val="22"/>
          <w:highlight w:val="green"/>
        </w:rPr>
        <w:t>________________</w:t>
      </w:r>
      <w:r w:rsidRPr="0081428C">
        <w:rPr>
          <w:rFonts w:ascii="Arial" w:hAnsi="Arial" w:cs="Arial"/>
          <w:sz w:val="22"/>
          <w:szCs w:val="22"/>
        </w:rPr>
        <w:t>,</w:t>
      </w:r>
    </w:p>
    <w:p w14:paraId="28B069B0" w14:textId="77777777" w:rsidR="0070739F" w:rsidRPr="0081428C" w:rsidRDefault="0070739F" w:rsidP="0070739F">
      <w:pPr>
        <w:autoSpaceDE w:val="0"/>
        <w:autoSpaceDN w:val="0"/>
        <w:adjustRightInd w:val="0"/>
        <w:spacing w:line="240" w:lineRule="exact"/>
        <w:jc w:val="both"/>
        <w:rPr>
          <w:rFonts w:ascii="Arial" w:hAnsi="Arial" w:cs="Arial"/>
          <w:color w:val="000000"/>
          <w:sz w:val="22"/>
          <w:szCs w:val="22"/>
        </w:rPr>
      </w:pPr>
    </w:p>
    <w:p w14:paraId="12D33D23" w14:textId="77777777" w:rsidR="0070739F" w:rsidRPr="0081428C" w:rsidRDefault="0070739F" w:rsidP="0070739F">
      <w:pPr>
        <w:autoSpaceDE w:val="0"/>
        <w:autoSpaceDN w:val="0"/>
        <w:adjustRightInd w:val="0"/>
        <w:spacing w:line="240" w:lineRule="exact"/>
        <w:jc w:val="both"/>
        <w:rPr>
          <w:rFonts w:ascii="Arial" w:hAnsi="Arial" w:cs="Arial"/>
          <w:color w:val="000000"/>
          <w:sz w:val="22"/>
          <w:szCs w:val="22"/>
        </w:rPr>
      </w:pPr>
      <w:r w:rsidRPr="0081428C">
        <w:rPr>
          <w:rFonts w:ascii="Arial" w:hAnsi="Arial" w:cs="Arial"/>
          <w:color w:val="000000"/>
          <w:sz w:val="22"/>
          <w:szCs w:val="22"/>
        </w:rPr>
        <w:t>ci-après dénommée « </w:t>
      </w:r>
      <w:r w:rsidRPr="0081428C">
        <w:rPr>
          <w:rFonts w:ascii="Arial" w:hAnsi="Arial" w:cs="Arial"/>
          <w:b/>
          <w:bCs/>
          <w:color w:val="000000"/>
          <w:sz w:val="22"/>
          <w:szCs w:val="22"/>
        </w:rPr>
        <w:t>le Titulaire »</w:t>
      </w:r>
    </w:p>
    <w:p w14:paraId="4CDD2408" w14:textId="77777777" w:rsidR="0070739F" w:rsidRPr="0081428C" w:rsidRDefault="0070739F" w:rsidP="0070739F">
      <w:pPr>
        <w:autoSpaceDE w:val="0"/>
        <w:autoSpaceDN w:val="0"/>
        <w:adjustRightInd w:val="0"/>
        <w:spacing w:line="240" w:lineRule="exact"/>
        <w:rPr>
          <w:rFonts w:ascii="Arial" w:hAnsi="Arial" w:cs="Arial"/>
          <w:color w:val="000000"/>
          <w:sz w:val="22"/>
          <w:szCs w:val="22"/>
        </w:rPr>
      </w:pPr>
    </w:p>
    <w:p w14:paraId="5ABC2936" w14:textId="77777777" w:rsidR="0070739F" w:rsidRPr="0081428C" w:rsidRDefault="0070739F" w:rsidP="0070739F">
      <w:pPr>
        <w:rPr>
          <w:rFonts w:ascii="Arial" w:hAnsi="Arial" w:cs="Arial"/>
          <w:sz w:val="22"/>
          <w:szCs w:val="22"/>
        </w:rPr>
      </w:pPr>
    </w:p>
    <w:p w14:paraId="7F85E271" w14:textId="77777777" w:rsidR="0070739F" w:rsidRPr="0081428C" w:rsidRDefault="0070739F" w:rsidP="0070739F">
      <w:pPr>
        <w:jc w:val="right"/>
        <w:rPr>
          <w:rFonts w:ascii="Arial" w:hAnsi="Arial" w:cs="Arial"/>
          <w:b/>
          <w:sz w:val="22"/>
          <w:szCs w:val="22"/>
        </w:rPr>
      </w:pPr>
      <w:r w:rsidRPr="0081428C">
        <w:rPr>
          <w:rFonts w:ascii="Arial" w:hAnsi="Arial" w:cs="Arial"/>
          <w:b/>
          <w:sz w:val="22"/>
          <w:szCs w:val="22"/>
        </w:rPr>
        <w:t>d'autre part,</w:t>
      </w:r>
    </w:p>
    <w:p w14:paraId="4E4D037C" w14:textId="77777777" w:rsidR="0070739F" w:rsidRPr="0081428C" w:rsidRDefault="0070739F" w:rsidP="0070739F">
      <w:pPr>
        <w:rPr>
          <w:rFonts w:ascii="Arial" w:hAnsi="Arial" w:cs="Arial"/>
          <w:sz w:val="22"/>
          <w:szCs w:val="22"/>
        </w:rPr>
      </w:pPr>
    </w:p>
    <w:p w14:paraId="7B8B7E64" w14:textId="77777777" w:rsidR="0070739F" w:rsidRPr="0081428C" w:rsidRDefault="0070739F" w:rsidP="0070739F">
      <w:pPr>
        <w:rPr>
          <w:rFonts w:ascii="Arial" w:hAnsi="Arial" w:cs="Arial"/>
          <w:sz w:val="22"/>
          <w:szCs w:val="22"/>
        </w:rPr>
      </w:pPr>
    </w:p>
    <w:p w14:paraId="317CB412" w14:textId="77777777" w:rsidR="0070739F" w:rsidRPr="0081428C" w:rsidRDefault="0070739F" w:rsidP="0070739F">
      <w:pPr>
        <w:rPr>
          <w:rFonts w:ascii="Arial" w:hAnsi="Arial" w:cs="Arial"/>
          <w:sz w:val="22"/>
          <w:szCs w:val="22"/>
        </w:rPr>
      </w:pPr>
    </w:p>
    <w:p w14:paraId="1814E631" w14:textId="77777777" w:rsidR="0098798D" w:rsidRPr="0098798D" w:rsidRDefault="0098798D" w:rsidP="0098798D">
      <w:pPr>
        <w:jc w:val="center"/>
        <w:rPr>
          <w:rFonts w:ascii="Arial" w:hAnsi="Arial" w:cs="Arial"/>
          <w:b/>
          <w:sz w:val="22"/>
          <w:szCs w:val="22"/>
        </w:rPr>
      </w:pPr>
      <w:r w:rsidRPr="0098798D">
        <w:rPr>
          <w:rFonts w:ascii="Arial" w:hAnsi="Arial" w:cs="Arial"/>
          <w:b/>
          <w:sz w:val="22"/>
          <w:szCs w:val="22"/>
        </w:rPr>
        <w:t>Il a été convenu et arrêté ce qui suit :</w:t>
      </w:r>
    </w:p>
    <w:p w14:paraId="74CF9C7F" w14:textId="77777777" w:rsidR="00F76890" w:rsidRDefault="00F76890">
      <w:pPr>
        <w:pStyle w:val="Titre2"/>
        <w:rPr>
          <w:rFonts w:ascii="Arial" w:hAnsi="Arial" w:cs="Arial"/>
          <w:sz w:val="22"/>
          <w:szCs w:val="22"/>
        </w:rPr>
      </w:pPr>
    </w:p>
    <w:p w14:paraId="5BB3A4E7" w14:textId="77777777" w:rsidR="00F76890" w:rsidRDefault="00F76890">
      <w:pPr>
        <w:pStyle w:val="Titre2"/>
        <w:rPr>
          <w:rFonts w:ascii="Arial" w:hAnsi="Arial" w:cs="Arial"/>
          <w:sz w:val="22"/>
          <w:szCs w:val="22"/>
        </w:rPr>
      </w:pPr>
    </w:p>
    <w:p w14:paraId="15CA19FF" w14:textId="542975E5" w:rsidR="00F76890" w:rsidRPr="00913E7D" w:rsidRDefault="00913E7D" w:rsidP="00913E7D">
      <w:pPr>
        <w:pStyle w:val="Titre2"/>
        <w:jc w:val="right"/>
        <w:rPr>
          <w:rFonts w:ascii="Arial" w:hAnsi="Arial" w:cs="Arial"/>
          <w:sz w:val="22"/>
          <w:szCs w:val="22"/>
          <w:u w:val="none"/>
        </w:rPr>
      </w:pPr>
      <w:r w:rsidRPr="00913E7D">
        <w:rPr>
          <w:rFonts w:ascii="Arial" w:hAnsi="Arial" w:cs="Arial"/>
          <w:sz w:val="22"/>
          <w:szCs w:val="22"/>
          <w:highlight w:val="green"/>
          <w:u w:val="none"/>
        </w:rPr>
        <w:t>A compléter par le soumissionnaire</w:t>
      </w:r>
    </w:p>
    <w:p w14:paraId="05540A95" w14:textId="77777777" w:rsidR="0098798D" w:rsidRDefault="0098798D" w:rsidP="0098798D">
      <w:pPr>
        <w:pStyle w:val="Pieddepage"/>
        <w:rPr>
          <w:rFonts w:ascii="ArialMT" w:hAnsi="ArialMT" w:cs="ArialMT"/>
          <w:sz w:val="16"/>
          <w:szCs w:val="16"/>
        </w:rPr>
      </w:pPr>
    </w:p>
    <w:p w14:paraId="0426996D" w14:textId="77777777" w:rsidR="0098798D" w:rsidRDefault="0098798D" w:rsidP="0098798D">
      <w:pPr>
        <w:pStyle w:val="Pieddepage"/>
        <w:rPr>
          <w:rFonts w:ascii="ArialMT" w:hAnsi="ArialMT" w:cs="ArialMT"/>
          <w:sz w:val="16"/>
          <w:szCs w:val="16"/>
        </w:rPr>
      </w:pPr>
    </w:p>
    <w:p w14:paraId="25C659B6" w14:textId="7C080EA6" w:rsidR="0098798D" w:rsidRDefault="0098798D" w:rsidP="0098798D"/>
    <w:p w14:paraId="5C26E4D3" w14:textId="2C2E70A1" w:rsidR="00FE65C4" w:rsidRDefault="00FE65C4" w:rsidP="0098798D"/>
    <w:p w14:paraId="456C6706" w14:textId="1378FC76" w:rsidR="00671045" w:rsidRPr="00913E7D" w:rsidRDefault="00913E7D" w:rsidP="00DA3582">
      <w:pPr>
        <w:pStyle w:val="StyleTitre1Arial11ptSoulignementpais"/>
        <w:rPr>
          <w:rFonts w:cs="Arial"/>
          <w:szCs w:val="22"/>
        </w:rPr>
      </w:pPr>
      <w:r w:rsidRPr="00913E7D">
        <w:lastRenderedPageBreak/>
        <w:t xml:space="preserve"> </w:t>
      </w:r>
      <w:r w:rsidR="00671045" w:rsidRPr="00913E7D">
        <w:t>OBJET</w:t>
      </w:r>
    </w:p>
    <w:p w14:paraId="6AB91BBB" w14:textId="77777777" w:rsidR="00671045" w:rsidRPr="00D15257" w:rsidRDefault="00671045">
      <w:pPr>
        <w:tabs>
          <w:tab w:val="left" w:pos="1134"/>
          <w:tab w:val="left" w:pos="6946"/>
        </w:tabs>
        <w:jc w:val="both"/>
        <w:rPr>
          <w:rFonts w:ascii="Arial" w:hAnsi="Arial" w:cs="Arial"/>
          <w:sz w:val="22"/>
          <w:szCs w:val="22"/>
        </w:rPr>
      </w:pPr>
    </w:p>
    <w:p w14:paraId="5C8AD894" w14:textId="2D4B08FE" w:rsidR="00913E7D" w:rsidRPr="00913E7D" w:rsidRDefault="00913E7D" w:rsidP="00913E7D">
      <w:pPr>
        <w:tabs>
          <w:tab w:val="left" w:pos="1134"/>
          <w:tab w:val="left" w:pos="6946"/>
        </w:tabs>
        <w:jc w:val="both"/>
        <w:rPr>
          <w:rFonts w:ascii="Arial" w:hAnsi="Arial" w:cs="Arial"/>
          <w:b/>
          <w:sz w:val="22"/>
          <w:szCs w:val="22"/>
        </w:rPr>
      </w:pPr>
      <w:r>
        <w:rPr>
          <w:rFonts w:ascii="Arial" w:hAnsi="Arial" w:cs="Arial"/>
          <w:sz w:val="22"/>
          <w:szCs w:val="22"/>
        </w:rPr>
        <w:t>Le présent accord-cadre</w:t>
      </w:r>
      <w:r w:rsidR="00671045" w:rsidRPr="00F57B12">
        <w:rPr>
          <w:rFonts w:ascii="Arial" w:hAnsi="Arial" w:cs="Arial"/>
          <w:sz w:val="22"/>
          <w:szCs w:val="22"/>
        </w:rPr>
        <w:t xml:space="preserve"> a pour objet de fixer les conditions selon lesquelles le </w:t>
      </w:r>
      <w:r w:rsidR="00671045" w:rsidRPr="00F57B12">
        <w:rPr>
          <w:rFonts w:ascii="Arial" w:hAnsi="Arial" w:cs="Arial"/>
          <w:bCs/>
          <w:sz w:val="22"/>
          <w:szCs w:val="22"/>
        </w:rPr>
        <w:t>CEA</w:t>
      </w:r>
      <w:r w:rsidR="00671045" w:rsidRPr="00F57B12">
        <w:rPr>
          <w:rFonts w:ascii="Arial" w:hAnsi="Arial" w:cs="Arial"/>
          <w:sz w:val="22"/>
          <w:szCs w:val="22"/>
        </w:rPr>
        <w:t xml:space="preserve"> confie au </w:t>
      </w:r>
      <w:r w:rsidR="00F940F1" w:rsidRPr="00F57B12">
        <w:rPr>
          <w:rFonts w:ascii="Arial" w:hAnsi="Arial" w:cs="Arial"/>
          <w:sz w:val="22"/>
          <w:szCs w:val="22"/>
        </w:rPr>
        <w:t xml:space="preserve">Titulaire </w:t>
      </w:r>
      <w:r w:rsidR="00671045" w:rsidRPr="00F57B12">
        <w:rPr>
          <w:rFonts w:ascii="Arial" w:hAnsi="Arial" w:cs="Arial"/>
          <w:sz w:val="22"/>
          <w:szCs w:val="22"/>
        </w:rPr>
        <w:t xml:space="preserve">qui accepte </w:t>
      </w:r>
      <w:r w:rsidR="002649C6" w:rsidRPr="00F57B12">
        <w:rPr>
          <w:rFonts w:ascii="Arial" w:hAnsi="Arial" w:cs="Arial"/>
          <w:b/>
          <w:sz w:val="22"/>
          <w:szCs w:val="22"/>
        </w:rPr>
        <w:t>l</w:t>
      </w:r>
      <w:r>
        <w:rPr>
          <w:rFonts w:ascii="Arial" w:hAnsi="Arial" w:cs="Arial"/>
          <w:b/>
          <w:sz w:val="22"/>
          <w:szCs w:val="22"/>
        </w:rPr>
        <w:t xml:space="preserve">a </w:t>
      </w:r>
      <w:r w:rsidRPr="00913E7D">
        <w:rPr>
          <w:rFonts w:ascii="Arial" w:hAnsi="Arial" w:cs="Arial"/>
          <w:b/>
          <w:sz w:val="22"/>
        </w:rPr>
        <w:t>fourniture de poudre LSM</w:t>
      </w:r>
      <w:r w:rsidRPr="00B05D6F">
        <w:rPr>
          <w:rFonts w:ascii="Arial" w:hAnsi="Arial" w:cs="Arial"/>
          <w:sz w:val="22"/>
        </w:rPr>
        <w:t xml:space="preserve"> (Lanthane Strontium Manganèse)</w:t>
      </w:r>
      <w:r w:rsidRPr="0030315D">
        <w:rPr>
          <w:rFonts w:ascii="Arial" w:hAnsi="Arial" w:cs="Arial"/>
          <w:sz w:val="22"/>
        </w:rPr>
        <w:t>, ci-après dénommé « la fourniture ».</w:t>
      </w:r>
    </w:p>
    <w:p w14:paraId="55A37BC8" w14:textId="77777777" w:rsidR="00913E7D" w:rsidRPr="00DE6C07" w:rsidRDefault="00913E7D" w:rsidP="00913E7D">
      <w:pPr>
        <w:pStyle w:val="Paragraphedeliste"/>
        <w:tabs>
          <w:tab w:val="left" w:pos="1134"/>
          <w:tab w:val="left" w:pos="6946"/>
        </w:tabs>
        <w:spacing w:line="240" w:lineRule="auto"/>
        <w:ind w:left="20"/>
        <w:rPr>
          <w:rFonts w:cs="Arial"/>
          <w:sz w:val="22"/>
        </w:rPr>
      </w:pPr>
    </w:p>
    <w:p w14:paraId="7BD09593" w14:textId="51B55578" w:rsidR="00913E7D" w:rsidRDefault="00913E7D" w:rsidP="00913E7D">
      <w:pPr>
        <w:pStyle w:val="Paragraphedeliste"/>
        <w:tabs>
          <w:tab w:val="left" w:pos="1134"/>
          <w:tab w:val="left" w:pos="6946"/>
        </w:tabs>
        <w:spacing w:line="240" w:lineRule="auto"/>
        <w:ind w:left="29"/>
        <w:rPr>
          <w:rFonts w:cs="Arial"/>
          <w:sz w:val="22"/>
        </w:rPr>
      </w:pPr>
      <w:r>
        <w:rPr>
          <w:rFonts w:cs="Arial"/>
          <w:sz w:val="22"/>
        </w:rPr>
        <w:t>L’utilisation de cet accord-cadre est strictement limitée à l’objet précité et ne peut pas s’appliquer à d’autres approvisionnements.</w:t>
      </w:r>
    </w:p>
    <w:p w14:paraId="54C3D181" w14:textId="77777777" w:rsidR="004A3AB8" w:rsidRDefault="004A3AB8" w:rsidP="004E2764">
      <w:pPr>
        <w:jc w:val="both"/>
        <w:rPr>
          <w:rFonts w:ascii="Arial" w:hAnsi="Arial" w:cs="Arial"/>
          <w:sz w:val="22"/>
          <w:szCs w:val="22"/>
        </w:rPr>
      </w:pPr>
    </w:p>
    <w:p w14:paraId="774923B7" w14:textId="77777777" w:rsidR="007F1DE6" w:rsidRPr="00D15257" w:rsidRDefault="007F1DE6" w:rsidP="004E2764">
      <w:pPr>
        <w:jc w:val="both"/>
        <w:rPr>
          <w:rFonts w:ascii="Arial" w:hAnsi="Arial" w:cs="Arial"/>
          <w:sz w:val="22"/>
          <w:szCs w:val="22"/>
        </w:rPr>
      </w:pPr>
    </w:p>
    <w:p w14:paraId="4BEC2C39" w14:textId="77777777" w:rsidR="00671045" w:rsidRPr="0033427E" w:rsidRDefault="00671045" w:rsidP="00DA3582">
      <w:pPr>
        <w:pStyle w:val="StyleTitre1Arial11ptSoulignementpais"/>
      </w:pPr>
      <w:r w:rsidRPr="0033427E">
        <w:t>DOCUMENTS CONTRACTUELS</w:t>
      </w:r>
    </w:p>
    <w:p w14:paraId="3E697394" w14:textId="77777777" w:rsidR="00FE167C" w:rsidRPr="00D15257" w:rsidRDefault="00FE167C" w:rsidP="00FE167C">
      <w:pPr>
        <w:spacing w:line="240" w:lineRule="atLeast"/>
        <w:jc w:val="both"/>
        <w:rPr>
          <w:rFonts w:ascii="Arial" w:hAnsi="Arial" w:cs="Arial"/>
          <w:sz w:val="22"/>
          <w:szCs w:val="22"/>
        </w:rPr>
      </w:pPr>
    </w:p>
    <w:p w14:paraId="6E83CBAE" w14:textId="77777777" w:rsidR="007F1DE6" w:rsidRPr="007F1DE6" w:rsidRDefault="007F1DE6" w:rsidP="007F1DE6">
      <w:pPr>
        <w:spacing w:line="240" w:lineRule="atLeast"/>
        <w:jc w:val="both"/>
        <w:rPr>
          <w:rFonts w:ascii="Arial" w:hAnsi="Arial" w:cs="Arial"/>
          <w:sz w:val="22"/>
          <w:szCs w:val="22"/>
        </w:rPr>
      </w:pPr>
      <w:r w:rsidRPr="007F1DE6">
        <w:rPr>
          <w:rFonts w:ascii="Arial" w:hAnsi="Arial" w:cs="Arial"/>
          <w:sz w:val="22"/>
          <w:szCs w:val="22"/>
        </w:rPr>
        <w:t>Dans la mesure où leurs dispositions ne sont pas contraires à celles du présent marché et de ses annexes lesquelles prévalent, les documents ci-après sont applicables par ordre de priorité décroissante :</w:t>
      </w:r>
    </w:p>
    <w:p w14:paraId="5129C706" w14:textId="1DDBF08F" w:rsidR="007F1DE6" w:rsidRPr="007F1DE6" w:rsidRDefault="007F1DE6" w:rsidP="007F1DE6">
      <w:pPr>
        <w:spacing w:before="120" w:after="120" w:line="240" w:lineRule="atLeast"/>
        <w:ind w:left="540"/>
        <w:jc w:val="both"/>
        <w:rPr>
          <w:rFonts w:ascii="Arial" w:hAnsi="Arial" w:cs="Arial"/>
          <w:sz w:val="22"/>
          <w:szCs w:val="22"/>
        </w:rPr>
      </w:pPr>
      <w:r w:rsidRPr="007F1DE6">
        <w:rPr>
          <w:rFonts w:ascii="Arial" w:hAnsi="Arial" w:cs="Arial"/>
          <w:sz w:val="22"/>
          <w:szCs w:val="22"/>
        </w:rPr>
        <w:t>- les prescriptions de Sécurité et leurs annexes (référentiels correspondants) ;</w:t>
      </w:r>
    </w:p>
    <w:p w14:paraId="4AC511E9" w14:textId="020F95A4" w:rsidR="007F1DE6" w:rsidRPr="007F1DE6" w:rsidRDefault="007F1DE6" w:rsidP="007F1DE6">
      <w:pPr>
        <w:spacing w:before="120" w:after="120" w:line="240" w:lineRule="atLeast"/>
        <w:ind w:left="540"/>
        <w:jc w:val="both"/>
        <w:rPr>
          <w:rFonts w:ascii="Arial" w:hAnsi="Arial" w:cs="Arial"/>
          <w:sz w:val="22"/>
          <w:szCs w:val="22"/>
        </w:rPr>
      </w:pPr>
      <w:r w:rsidRPr="007F1DE6">
        <w:rPr>
          <w:rFonts w:ascii="Arial" w:hAnsi="Arial" w:cs="Arial"/>
          <w:sz w:val="22"/>
          <w:szCs w:val="22"/>
        </w:rPr>
        <w:t xml:space="preserve">- le dossier de consultation référencé </w:t>
      </w:r>
      <w:r w:rsidR="00913E7D">
        <w:rPr>
          <w:rFonts w:ascii="Arial" w:hAnsi="Arial" w:cs="Arial"/>
          <w:sz w:val="22"/>
          <w:szCs w:val="22"/>
        </w:rPr>
        <w:t>PAO-B24-05952-CM</w:t>
      </w:r>
      <w:r w:rsidRPr="007F1DE6">
        <w:rPr>
          <w:rFonts w:ascii="Arial" w:hAnsi="Arial" w:cs="Arial"/>
          <w:sz w:val="22"/>
          <w:szCs w:val="22"/>
        </w:rPr>
        <w:t xml:space="preserve"> avec, faisant partie intégrante, les prescriptions techniques du marché et leurs annexes (cahier des charges référencé </w:t>
      </w:r>
      <w:sdt>
        <w:sdtPr>
          <w:rPr>
            <w:rFonts w:ascii="Arial" w:hAnsi="Arial" w:cs="Arial"/>
            <w:sz w:val="22"/>
            <w:szCs w:val="22"/>
          </w:rPr>
          <w:alias w:val="Référence CdC"/>
          <w:tag w:val="Référence CdC"/>
          <w:id w:val="1070466495"/>
          <w:placeholder>
            <w:docPart w:val="A4FF617ADBEF4209AA96EA3969ACEE43"/>
          </w:placeholder>
        </w:sdtPr>
        <w:sdtContent>
          <w:bookmarkStart w:id="6" w:name="Signet_Reference"/>
          <w:r w:rsidR="00DA3582" w:rsidRPr="00DA3582">
            <w:rPr>
              <w:rFonts w:ascii="Arial" w:hAnsi="Arial" w:cs="Arial"/>
              <w:sz w:val="22"/>
              <w:szCs w:val="22"/>
            </w:rPr>
            <w:t>DTCH/CDC/2024/008</w:t>
          </w:r>
          <w:bookmarkEnd w:id="6"/>
        </w:sdtContent>
      </w:sdt>
      <w:r w:rsidRPr="007F1DE6">
        <w:rPr>
          <w:rFonts w:ascii="Arial" w:hAnsi="Arial" w:cs="Arial"/>
          <w:sz w:val="22"/>
          <w:szCs w:val="22"/>
        </w:rPr>
        <w:t xml:space="preserve"> en date du </w:t>
      </w:r>
      <w:r w:rsidR="00913E7D">
        <w:rPr>
          <w:rFonts w:ascii="Arial" w:hAnsi="Arial" w:cs="Arial"/>
          <w:sz w:val="22"/>
          <w:szCs w:val="22"/>
        </w:rPr>
        <w:t>20/11/2024</w:t>
      </w:r>
      <w:r w:rsidRPr="007F1DE6">
        <w:rPr>
          <w:rFonts w:ascii="Arial" w:hAnsi="Arial" w:cs="Arial"/>
          <w:sz w:val="22"/>
          <w:szCs w:val="22"/>
        </w:rPr>
        <w:t>) ;</w:t>
      </w:r>
    </w:p>
    <w:p w14:paraId="054D0498" w14:textId="77777777" w:rsidR="00B6726B" w:rsidRDefault="007F1DE6" w:rsidP="00B6726B">
      <w:pPr>
        <w:spacing w:before="120" w:after="120" w:line="240" w:lineRule="atLeast"/>
        <w:ind w:left="540"/>
        <w:jc w:val="both"/>
        <w:rPr>
          <w:rFonts w:cs="Arial"/>
          <w:szCs w:val="22"/>
        </w:rPr>
      </w:pPr>
      <w:r w:rsidRPr="007F1DE6">
        <w:rPr>
          <w:rFonts w:ascii="Arial" w:hAnsi="Arial" w:cs="Arial"/>
          <w:sz w:val="22"/>
          <w:szCs w:val="22"/>
        </w:rPr>
        <w:t xml:space="preserve">- </w:t>
      </w:r>
      <w:r w:rsidR="00E16B8A" w:rsidRPr="00E16B8A">
        <w:rPr>
          <w:rFonts w:ascii="Arial" w:hAnsi="Arial" w:cs="Arial"/>
          <w:sz w:val="22"/>
          <w:szCs w:val="22"/>
        </w:rPr>
        <w:t xml:space="preserve">les règles applicables aux Entreprises Extérieures </w:t>
      </w:r>
      <w:r w:rsidR="00B6726B" w:rsidRPr="00B6726B">
        <w:rPr>
          <w:rFonts w:ascii="Arial" w:hAnsi="Arial" w:cs="Arial"/>
          <w:sz w:val="22"/>
          <w:szCs w:val="22"/>
        </w:rPr>
        <w:t>(Titulaires ou sous-traitants de marchés), indice A</w:t>
      </w:r>
      <w:r w:rsidR="007334AD">
        <w:rPr>
          <w:rFonts w:ascii="Arial" w:hAnsi="Arial" w:cs="Arial"/>
          <w:sz w:val="22"/>
          <w:szCs w:val="22"/>
        </w:rPr>
        <w:t xml:space="preserve"> et le règlement intérieur</w:t>
      </w:r>
      <w:r w:rsidR="00B6726B" w:rsidRPr="00B6726B">
        <w:rPr>
          <w:rFonts w:ascii="Arial" w:hAnsi="Arial" w:cs="Arial"/>
          <w:sz w:val="22"/>
          <w:szCs w:val="22"/>
        </w:rPr>
        <w:t>;</w:t>
      </w:r>
    </w:p>
    <w:p w14:paraId="76B5F2BD" w14:textId="31A389A3" w:rsidR="007F1DE6" w:rsidRPr="007F1DE6" w:rsidRDefault="007F1DE6" w:rsidP="007F1DE6">
      <w:pPr>
        <w:spacing w:before="120" w:after="120" w:line="240" w:lineRule="atLeast"/>
        <w:ind w:left="540"/>
        <w:jc w:val="both"/>
        <w:rPr>
          <w:rFonts w:ascii="Arial" w:hAnsi="Arial" w:cs="Arial"/>
          <w:sz w:val="22"/>
          <w:szCs w:val="22"/>
        </w:rPr>
      </w:pPr>
      <w:r w:rsidRPr="007F1DE6">
        <w:rPr>
          <w:rFonts w:ascii="Arial" w:hAnsi="Arial" w:cs="Arial"/>
          <w:sz w:val="22"/>
          <w:szCs w:val="22"/>
        </w:rPr>
        <w:t xml:space="preserve">- les Conditions Générales d’Achat (CGA) du CEA </w:t>
      </w:r>
      <w:r w:rsidR="00F102D5">
        <w:rPr>
          <w:rFonts w:ascii="Arial" w:hAnsi="Arial" w:cs="Arial"/>
          <w:sz w:val="22"/>
          <w:szCs w:val="22"/>
        </w:rPr>
        <w:t>(édition de janvier 2022)</w:t>
      </w:r>
      <w:r w:rsidRPr="007F1DE6">
        <w:rPr>
          <w:rFonts w:ascii="Arial" w:hAnsi="Arial" w:cs="Arial"/>
          <w:sz w:val="22"/>
          <w:szCs w:val="22"/>
        </w:rPr>
        <w:t>;</w:t>
      </w:r>
    </w:p>
    <w:p w14:paraId="3D2E2D5A" w14:textId="77777777" w:rsidR="007F1DE6" w:rsidRPr="007F1DE6" w:rsidRDefault="007F1DE6" w:rsidP="007F1DE6">
      <w:pPr>
        <w:spacing w:before="120" w:after="120" w:line="240" w:lineRule="atLeast"/>
        <w:ind w:left="540"/>
        <w:jc w:val="both"/>
        <w:rPr>
          <w:rFonts w:ascii="Arial" w:hAnsi="Arial" w:cs="Arial"/>
          <w:sz w:val="22"/>
          <w:szCs w:val="22"/>
        </w:rPr>
      </w:pPr>
      <w:r w:rsidRPr="007F1DE6">
        <w:rPr>
          <w:rFonts w:ascii="Arial" w:hAnsi="Arial" w:cs="Arial"/>
          <w:sz w:val="22"/>
          <w:szCs w:val="22"/>
        </w:rPr>
        <w:t>- les documents normatifs (normes, documents techniques unifiés, etc.) ;</w:t>
      </w:r>
    </w:p>
    <w:p w14:paraId="2F8EB6BB" w14:textId="77777777" w:rsidR="007F1DE6" w:rsidRPr="007F1DE6" w:rsidRDefault="007F1DE6" w:rsidP="007F1DE6">
      <w:pPr>
        <w:spacing w:before="120" w:after="120" w:line="240" w:lineRule="atLeast"/>
        <w:ind w:left="540"/>
        <w:jc w:val="both"/>
        <w:rPr>
          <w:rFonts w:ascii="Arial" w:hAnsi="Arial" w:cs="Arial"/>
          <w:sz w:val="22"/>
          <w:szCs w:val="22"/>
        </w:rPr>
      </w:pPr>
      <w:r w:rsidRPr="007F1DE6">
        <w:rPr>
          <w:rFonts w:ascii="Arial" w:hAnsi="Arial" w:cs="Arial"/>
          <w:sz w:val="22"/>
          <w:szCs w:val="22"/>
        </w:rPr>
        <w:t xml:space="preserve">- l'offre du Titulaire référencée </w:t>
      </w:r>
      <w:r w:rsidRPr="00913E7D">
        <w:rPr>
          <w:rFonts w:ascii="Arial" w:hAnsi="Arial" w:cs="Arial"/>
          <w:sz w:val="22"/>
          <w:szCs w:val="22"/>
          <w:highlight w:val="green"/>
        </w:rPr>
        <w:t>___________ du ____________</w:t>
      </w:r>
      <w:r w:rsidRPr="007F1DE6">
        <w:rPr>
          <w:rFonts w:ascii="Arial" w:hAnsi="Arial" w:cs="Arial"/>
          <w:sz w:val="22"/>
          <w:szCs w:val="22"/>
        </w:rPr>
        <w:t>, à titre supplétif.</w:t>
      </w:r>
    </w:p>
    <w:p w14:paraId="1104E007" w14:textId="77777777" w:rsidR="007F1DE6" w:rsidRPr="00A2335B" w:rsidRDefault="007F1DE6" w:rsidP="007F1DE6">
      <w:pPr>
        <w:spacing w:line="240" w:lineRule="atLeast"/>
        <w:jc w:val="both"/>
        <w:rPr>
          <w:sz w:val="22"/>
          <w:szCs w:val="22"/>
        </w:rPr>
      </w:pPr>
    </w:p>
    <w:p w14:paraId="031339F3" w14:textId="77777777" w:rsidR="007F1DE6" w:rsidRPr="00A2335B" w:rsidRDefault="007F1DE6" w:rsidP="007F1DE6">
      <w:pPr>
        <w:spacing w:line="240" w:lineRule="atLeast"/>
        <w:jc w:val="both"/>
        <w:rPr>
          <w:rFonts w:ascii="Arial" w:hAnsi="Arial" w:cs="Arial"/>
          <w:sz w:val="22"/>
          <w:szCs w:val="22"/>
        </w:rPr>
      </w:pPr>
      <w:r w:rsidRPr="00A2335B">
        <w:rPr>
          <w:rFonts w:ascii="Arial" w:hAnsi="Arial" w:cs="Arial"/>
          <w:sz w:val="22"/>
          <w:szCs w:val="22"/>
        </w:rPr>
        <w:t>Le Titulaire reconnaît expressément avoir pris connaissance et accepté les documents ci-dessus.</w:t>
      </w:r>
    </w:p>
    <w:p w14:paraId="13A2C4BF" w14:textId="77777777" w:rsidR="007F1DE6" w:rsidRDefault="007F1DE6" w:rsidP="007F1DE6">
      <w:pPr>
        <w:spacing w:line="240" w:lineRule="atLeast"/>
        <w:jc w:val="both"/>
        <w:rPr>
          <w:rFonts w:ascii="Arial" w:hAnsi="Arial" w:cs="Arial"/>
          <w:sz w:val="22"/>
          <w:szCs w:val="22"/>
        </w:rPr>
      </w:pPr>
      <w:r w:rsidRPr="00A2335B">
        <w:rPr>
          <w:rFonts w:ascii="Arial" w:hAnsi="Arial" w:cs="Arial"/>
          <w:sz w:val="22"/>
          <w:szCs w:val="22"/>
        </w:rPr>
        <w:t xml:space="preserve">Les conditions générales </w:t>
      </w:r>
      <w:r w:rsidRPr="00A2335B">
        <w:rPr>
          <w:rFonts w:ascii="Arial" w:hAnsi="Arial" w:cs="Arial"/>
          <w:bCs/>
          <w:sz w:val="22"/>
          <w:szCs w:val="22"/>
        </w:rPr>
        <w:t>de vente</w:t>
      </w:r>
      <w:r w:rsidRPr="00A2335B">
        <w:rPr>
          <w:rFonts w:ascii="Arial" w:hAnsi="Arial" w:cs="Arial"/>
          <w:sz w:val="22"/>
          <w:szCs w:val="22"/>
        </w:rPr>
        <w:t xml:space="preserve"> du Titulaire, hormis celles issues de dispositions légales impératives, sont inopposables quelle qu'en soit la forme.</w:t>
      </w:r>
    </w:p>
    <w:p w14:paraId="66627FF8" w14:textId="77777777" w:rsidR="007F1DE6" w:rsidRDefault="007F1DE6" w:rsidP="007F1DE6">
      <w:pPr>
        <w:spacing w:line="240" w:lineRule="atLeast"/>
        <w:jc w:val="both"/>
        <w:rPr>
          <w:rFonts w:ascii="Arial" w:hAnsi="Arial" w:cs="Arial"/>
          <w:sz w:val="22"/>
          <w:szCs w:val="22"/>
        </w:rPr>
      </w:pPr>
    </w:p>
    <w:p w14:paraId="273DA740" w14:textId="259439C6" w:rsidR="004120D9" w:rsidRDefault="00E75096" w:rsidP="00E75096">
      <w:pPr>
        <w:tabs>
          <w:tab w:val="left" w:pos="1134"/>
          <w:tab w:val="left" w:pos="6946"/>
        </w:tabs>
        <w:ind w:left="360" w:hanging="360"/>
        <w:jc w:val="both"/>
        <w:rPr>
          <w:rFonts w:ascii="Arial" w:hAnsi="Arial" w:cs="Arial"/>
          <w:sz w:val="22"/>
          <w:szCs w:val="22"/>
        </w:rPr>
      </w:pPr>
      <w:r w:rsidRPr="0094056B">
        <w:rPr>
          <w:rFonts w:ascii="Arial" w:hAnsi="Arial" w:cs="Arial"/>
          <w:sz w:val="22"/>
          <w:szCs w:val="22"/>
        </w:rPr>
        <w:t>Les annexes suivantes font partie intégrante du présent marché :</w:t>
      </w:r>
      <w:r>
        <w:rPr>
          <w:rFonts w:ascii="Arial" w:hAnsi="Arial" w:cs="Arial"/>
          <w:sz w:val="22"/>
          <w:szCs w:val="22"/>
        </w:rPr>
        <w:t xml:space="preserve"> </w:t>
      </w:r>
    </w:p>
    <w:p w14:paraId="03461533" w14:textId="2BC192A4" w:rsidR="004120D9" w:rsidRPr="005E3006" w:rsidRDefault="00F27FC6" w:rsidP="004120D9">
      <w:pPr>
        <w:pStyle w:val="Paragraphedeliste"/>
        <w:numPr>
          <w:ilvl w:val="0"/>
          <w:numId w:val="11"/>
        </w:numPr>
        <w:spacing w:line="240" w:lineRule="atLeast"/>
        <w:rPr>
          <w:sz w:val="22"/>
          <w:szCs w:val="22"/>
        </w:rPr>
      </w:pPr>
      <w:r>
        <w:rPr>
          <w:rFonts w:cs="Arial"/>
          <w:sz w:val="22"/>
          <w:szCs w:val="22"/>
        </w:rPr>
        <w:t>A</w:t>
      </w:r>
      <w:r w:rsidR="004120D9" w:rsidRPr="005E3006">
        <w:rPr>
          <w:rFonts w:cs="Arial"/>
          <w:sz w:val="22"/>
          <w:szCs w:val="22"/>
        </w:rPr>
        <w:t>nnexe n°</w:t>
      </w:r>
      <w:r w:rsidR="00913E7D">
        <w:rPr>
          <w:rFonts w:cs="Arial"/>
          <w:sz w:val="22"/>
          <w:szCs w:val="22"/>
        </w:rPr>
        <w:t xml:space="preserve"> </w:t>
      </w:r>
      <w:r w:rsidR="004120D9" w:rsidRPr="005E3006">
        <w:rPr>
          <w:rFonts w:cs="Arial"/>
          <w:sz w:val="22"/>
          <w:szCs w:val="22"/>
        </w:rPr>
        <w:t xml:space="preserve">1 </w:t>
      </w:r>
      <w:r w:rsidR="00913E7D">
        <w:rPr>
          <w:rFonts w:cs="Arial"/>
          <w:sz w:val="22"/>
          <w:szCs w:val="22"/>
        </w:rPr>
        <w:t>« bordereau des prix unitaires »</w:t>
      </w:r>
    </w:p>
    <w:p w14:paraId="32A7FBED" w14:textId="28E3373F" w:rsidR="004120D9" w:rsidRPr="00F27FC6" w:rsidRDefault="00F27FC6" w:rsidP="004120D9">
      <w:pPr>
        <w:pStyle w:val="Paragraphedeliste"/>
        <w:numPr>
          <w:ilvl w:val="0"/>
          <w:numId w:val="11"/>
        </w:numPr>
        <w:spacing w:line="240" w:lineRule="atLeast"/>
        <w:rPr>
          <w:sz w:val="22"/>
          <w:szCs w:val="22"/>
        </w:rPr>
      </w:pPr>
      <w:r w:rsidRPr="00F27FC6">
        <w:rPr>
          <w:rFonts w:cs="Arial"/>
          <w:sz w:val="22"/>
          <w:szCs w:val="22"/>
        </w:rPr>
        <w:t>A</w:t>
      </w:r>
      <w:r w:rsidR="004120D9" w:rsidRPr="00F27FC6">
        <w:rPr>
          <w:rFonts w:cs="Arial"/>
          <w:sz w:val="22"/>
          <w:szCs w:val="22"/>
        </w:rPr>
        <w:t>nnexe 2 « </w:t>
      </w:r>
      <w:r w:rsidR="00913E7D" w:rsidRPr="00F27FC6">
        <w:rPr>
          <w:rFonts w:cs="Arial"/>
          <w:sz w:val="22"/>
          <w:szCs w:val="22"/>
        </w:rPr>
        <w:t>engagement de confidentialité</w:t>
      </w:r>
      <w:r w:rsidRPr="00F27FC6">
        <w:rPr>
          <w:rFonts w:cs="Arial"/>
          <w:sz w:val="22"/>
          <w:szCs w:val="22"/>
        </w:rPr>
        <w:t> n° PAO-B24-05952-CM</w:t>
      </w:r>
      <w:r w:rsidR="004120D9" w:rsidRPr="00F27FC6">
        <w:rPr>
          <w:rFonts w:cs="Arial"/>
          <w:sz w:val="22"/>
          <w:szCs w:val="22"/>
        </w:rPr>
        <w:t xml:space="preserve"> » </w:t>
      </w:r>
    </w:p>
    <w:p w14:paraId="48C903C0" w14:textId="77777777" w:rsidR="00CB118C" w:rsidRDefault="00CB118C" w:rsidP="00CB118C">
      <w:pPr>
        <w:pStyle w:val="titre0"/>
        <w:jc w:val="both"/>
        <w:rPr>
          <w:rFonts w:ascii="Arial" w:hAnsi="Arial" w:cs="Arial"/>
          <w:b w:val="0"/>
          <w:sz w:val="22"/>
          <w:szCs w:val="22"/>
          <w:u w:val="none"/>
        </w:rPr>
      </w:pPr>
    </w:p>
    <w:p w14:paraId="62A1AFB2" w14:textId="77777777" w:rsidR="000C6858" w:rsidRPr="00D15257" w:rsidRDefault="000C6858" w:rsidP="00FE167C">
      <w:pPr>
        <w:spacing w:line="240" w:lineRule="atLeast"/>
        <w:jc w:val="both"/>
        <w:rPr>
          <w:rFonts w:ascii="Arial" w:hAnsi="Arial" w:cs="Arial"/>
          <w:sz w:val="22"/>
          <w:szCs w:val="22"/>
        </w:rPr>
      </w:pPr>
    </w:p>
    <w:p w14:paraId="6FDE1C6C" w14:textId="4CEFB343" w:rsidR="002C6DEA" w:rsidRPr="00D15257" w:rsidRDefault="002C2164" w:rsidP="00DA3582">
      <w:pPr>
        <w:pStyle w:val="StyleTitre1Arial11ptSoulignementpais"/>
        <w:rPr>
          <w:rFonts w:cs="Arial"/>
          <w:szCs w:val="22"/>
        </w:rPr>
      </w:pPr>
      <w:r>
        <w:t xml:space="preserve"> </w:t>
      </w:r>
      <w:r w:rsidR="002C6DEA" w:rsidRPr="0033427E">
        <w:t>CORRESPONDANTS</w:t>
      </w:r>
    </w:p>
    <w:p w14:paraId="7D03F1F7" w14:textId="77777777" w:rsidR="007F1DE6" w:rsidRPr="00F27FC6" w:rsidRDefault="0033427E" w:rsidP="00F27FC6">
      <w:pPr>
        <w:tabs>
          <w:tab w:val="left" w:pos="1134"/>
          <w:tab w:val="left" w:pos="6946"/>
        </w:tabs>
        <w:jc w:val="both"/>
        <w:outlineLvl w:val="0"/>
        <w:rPr>
          <w:rFonts w:ascii="Arial" w:hAnsi="Arial" w:cs="Arial"/>
          <w:b/>
          <w:sz w:val="22"/>
          <w:szCs w:val="22"/>
        </w:rPr>
      </w:pPr>
      <w:r w:rsidRPr="00F27FC6">
        <w:rPr>
          <w:rFonts w:ascii="Arial" w:hAnsi="Arial" w:cs="Arial"/>
          <w:b/>
          <w:sz w:val="22"/>
          <w:szCs w:val="22"/>
        </w:rPr>
        <w:br/>
        <w:t>3.1</w:t>
      </w:r>
      <w:r w:rsidR="007F1DE6" w:rsidRPr="00F27FC6">
        <w:rPr>
          <w:rFonts w:ascii="Arial" w:hAnsi="Arial" w:cs="Arial"/>
          <w:b/>
          <w:sz w:val="22"/>
          <w:szCs w:val="22"/>
        </w:rPr>
        <w:t>- Correspondants du CEA</w:t>
      </w:r>
      <w:r w:rsidRPr="00F27FC6">
        <w:rPr>
          <w:rFonts w:ascii="Arial" w:hAnsi="Arial" w:cs="Arial"/>
          <w:b/>
          <w:sz w:val="22"/>
          <w:szCs w:val="22"/>
        </w:rPr>
        <w:t xml:space="preserve"> </w:t>
      </w:r>
    </w:p>
    <w:p w14:paraId="1B669AE7" w14:textId="77777777" w:rsidR="007F1DE6" w:rsidRPr="00FE167C" w:rsidRDefault="007F1DE6" w:rsidP="00F27FC6">
      <w:pPr>
        <w:tabs>
          <w:tab w:val="left" w:pos="1134"/>
          <w:tab w:val="left" w:pos="6946"/>
        </w:tabs>
        <w:jc w:val="both"/>
        <w:rPr>
          <w:rFonts w:ascii="Arial" w:hAnsi="Arial" w:cs="Arial"/>
          <w:bCs/>
          <w:i/>
          <w:iCs/>
          <w:sz w:val="22"/>
          <w:szCs w:val="22"/>
        </w:rPr>
      </w:pPr>
      <w:r w:rsidRPr="00FE167C">
        <w:rPr>
          <w:rFonts w:ascii="Arial" w:hAnsi="Arial" w:cs="Arial"/>
          <w:bCs/>
          <w:i/>
          <w:iCs/>
          <w:sz w:val="22"/>
          <w:szCs w:val="22"/>
        </w:rPr>
        <w:t xml:space="preserve">Correspondant technique : </w:t>
      </w:r>
    </w:p>
    <w:p w14:paraId="4A51414C" w14:textId="5C783F49" w:rsidR="007F1DE6" w:rsidRDefault="00F27FC6" w:rsidP="00F27FC6">
      <w:pPr>
        <w:tabs>
          <w:tab w:val="left" w:pos="3420"/>
          <w:tab w:val="left" w:pos="5940"/>
        </w:tabs>
        <w:jc w:val="both"/>
        <w:rPr>
          <w:rFonts w:ascii="Arial" w:hAnsi="Arial" w:cs="Arial"/>
          <w:bCs/>
          <w:sz w:val="22"/>
          <w:szCs w:val="22"/>
        </w:rPr>
      </w:pPr>
      <w:r>
        <w:rPr>
          <w:rFonts w:ascii="Arial" w:hAnsi="Arial" w:cs="Arial"/>
          <w:bCs/>
          <w:sz w:val="22"/>
          <w:szCs w:val="22"/>
        </w:rPr>
        <w:t>Benjamin FOURNEL</w:t>
      </w:r>
      <w:r w:rsidR="007F1DE6">
        <w:rPr>
          <w:rFonts w:ascii="Arial" w:hAnsi="Arial" w:cs="Arial"/>
          <w:bCs/>
          <w:sz w:val="22"/>
          <w:szCs w:val="22"/>
        </w:rPr>
        <w:tab/>
      </w:r>
      <w:r>
        <w:rPr>
          <w:rFonts w:ascii="Arial" w:hAnsi="Arial" w:cs="Arial"/>
          <w:bCs/>
          <w:sz w:val="22"/>
          <w:szCs w:val="22"/>
        </w:rPr>
        <w:t>LITEN/DTCH</w:t>
      </w:r>
      <w:r w:rsidR="007F1DE6">
        <w:rPr>
          <w:rFonts w:ascii="Arial" w:hAnsi="Arial" w:cs="Arial"/>
          <w:bCs/>
          <w:sz w:val="22"/>
          <w:szCs w:val="22"/>
        </w:rPr>
        <w:tab/>
        <w:t>Tél : 04.38.78.</w:t>
      </w:r>
      <w:r>
        <w:rPr>
          <w:rFonts w:ascii="Arial" w:hAnsi="Arial" w:cs="Arial"/>
          <w:bCs/>
          <w:sz w:val="22"/>
          <w:szCs w:val="22"/>
        </w:rPr>
        <w:t>10.09</w:t>
      </w:r>
    </w:p>
    <w:p w14:paraId="0C20A80B" w14:textId="77777777" w:rsidR="00F27FC6" w:rsidRPr="00FE167C" w:rsidRDefault="00F27FC6" w:rsidP="00F27FC6">
      <w:pPr>
        <w:tabs>
          <w:tab w:val="left" w:pos="3420"/>
          <w:tab w:val="left" w:pos="5940"/>
        </w:tabs>
        <w:jc w:val="both"/>
        <w:rPr>
          <w:rFonts w:ascii="Arial" w:hAnsi="Arial" w:cs="Arial"/>
          <w:bCs/>
          <w:sz w:val="22"/>
          <w:szCs w:val="22"/>
        </w:rPr>
      </w:pPr>
    </w:p>
    <w:p w14:paraId="2A42CEFC" w14:textId="77777777" w:rsidR="007F1DE6" w:rsidRPr="004E495F" w:rsidRDefault="007F1DE6" w:rsidP="00F27FC6">
      <w:pPr>
        <w:tabs>
          <w:tab w:val="left" w:pos="1134"/>
          <w:tab w:val="left" w:pos="6946"/>
        </w:tabs>
        <w:jc w:val="both"/>
        <w:rPr>
          <w:rFonts w:ascii="Arial" w:hAnsi="Arial" w:cs="Arial"/>
          <w:bCs/>
          <w:i/>
          <w:iCs/>
          <w:sz w:val="22"/>
          <w:szCs w:val="22"/>
        </w:rPr>
      </w:pPr>
      <w:r>
        <w:rPr>
          <w:rFonts w:ascii="Arial" w:hAnsi="Arial" w:cs="Arial"/>
          <w:bCs/>
          <w:i/>
          <w:iCs/>
          <w:sz w:val="22"/>
          <w:szCs w:val="22"/>
        </w:rPr>
        <w:t>Correspondant commercial</w:t>
      </w:r>
      <w:r w:rsidRPr="00FE167C">
        <w:rPr>
          <w:rFonts w:ascii="Arial" w:hAnsi="Arial" w:cs="Arial"/>
          <w:bCs/>
          <w:i/>
          <w:iCs/>
          <w:sz w:val="22"/>
          <w:szCs w:val="22"/>
        </w:rPr>
        <w:t xml:space="preserve"> : </w:t>
      </w:r>
    </w:p>
    <w:p w14:paraId="600B733C" w14:textId="231AC2BB" w:rsidR="007F1DE6" w:rsidRDefault="00F27FC6" w:rsidP="00F27FC6">
      <w:pPr>
        <w:tabs>
          <w:tab w:val="left" w:pos="3420"/>
          <w:tab w:val="left" w:pos="5940"/>
        </w:tabs>
        <w:jc w:val="both"/>
        <w:rPr>
          <w:rFonts w:ascii="Arial" w:hAnsi="Arial" w:cs="Arial"/>
          <w:bCs/>
          <w:sz w:val="22"/>
          <w:szCs w:val="22"/>
        </w:rPr>
      </w:pPr>
      <w:r>
        <w:rPr>
          <w:rFonts w:ascii="Arial" w:hAnsi="Arial" w:cs="Arial"/>
          <w:bCs/>
          <w:sz w:val="22"/>
          <w:szCs w:val="22"/>
        </w:rPr>
        <w:t>Camille MOREAU</w:t>
      </w:r>
      <w:r w:rsidR="00A24CBB">
        <w:rPr>
          <w:rFonts w:ascii="Arial" w:hAnsi="Arial" w:cs="Arial"/>
          <w:bCs/>
          <w:sz w:val="22"/>
          <w:szCs w:val="22"/>
        </w:rPr>
        <w:tab/>
        <w:t xml:space="preserve">Services des Marchés et </w:t>
      </w:r>
      <w:r w:rsidR="007F1DE6" w:rsidRPr="00FE167C">
        <w:rPr>
          <w:rFonts w:ascii="Arial" w:hAnsi="Arial" w:cs="Arial"/>
          <w:bCs/>
          <w:sz w:val="22"/>
          <w:szCs w:val="22"/>
        </w:rPr>
        <w:t>Achats</w:t>
      </w:r>
      <w:r w:rsidR="007F1DE6" w:rsidRPr="00FE167C">
        <w:rPr>
          <w:rFonts w:ascii="Arial" w:hAnsi="Arial" w:cs="Arial"/>
          <w:bCs/>
          <w:sz w:val="22"/>
          <w:szCs w:val="22"/>
        </w:rPr>
        <w:tab/>
        <w:t>Tél</w:t>
      </w:r>
      <w:r w:rsidR="007F1DE6">
        <w:rPr>
          <w:rFonts w:ascii="Arial" w:hAnsi="Arial" w:cs="Arial"/>
          <w:bCs/>
          <w:sz w:val="22"/>
          <w:szCs w:val="22"/>
        </w:rPr>
        <w:t xml:space="preserve"> : </w:t>
      </w:r>
      <w:r w:rsidR="007F1DE6" w:rsidRPr="00FE167C">
        <w:rPr>
          <w:rFonts w:ascii="Arial" w:hAnsi="Arial" w:cs="Arial"/>
          <w:bCs/>
          <w:sz w:val="22"/>
          <w:szCs w:val="22"/>
        </w:rPr>
        <w:t>04.38.78.</w:t>
      </w:r>
      <w:r>
        <w:rPr>
          <w:rFonts w:ascii="Arial" w:hAnsi="Arial" w:cs="Arial"/>
          <w:bCs/>
          <w:sz w:val="22"/>
          <w:szCs w:val="22"/>
        </w:rPr>
        <w:t>53.06</w:t>
      </w:r>
    </w:p>
    <w:p w14:paraId="4E3BC7B4" w14:textId="6067ACFB" w:rsidR="00E131C7" w:rsidRDefault="00E131C7" w:rsidP="007F1DE6">
      <w:pPr>
        <w:tabs>
          <w:tab w:val="left" w:pos="3420"/>
          <w:tab w:val="left" w:pos="5940"/>
        </w:tabs>
        <w:ind w:left="357"/>
        <w:jc w:val="both"/>
        <w:rPr>
          <w:rFonts w:ascii="Arial" w:hAnsi="Arial" w:cs="Arial"/>
          <w:bCs/>
          <w:sz w:val="22"/>
          <w:szCs w:val="22"/>
        </w:rPr>
      </w:pPr>
    </w:p>
    <w:p w14:paraId="5C5268D2" w14:textId="77777777" w:rsidR="00CB5A77" w:rsidRDefault="00CB5A77" w:rsidP="00F27FC6">
      <w:pPr>
        <w:tabs>
          <w:tab w:val="left" w:pos="3420"/>
          <w:tab w:val="left" w:pos="5940"/>
        </w:tabs>
        <w:jc w:val="both"/>
        <w:rPr>
          <w:rFonts w:ascii="Arial" w:hAnsi="Arial" w:cs="Arial"/>
          <w:bCs/>
          <w:sz w:val="22"/>
          <w:szCs w:val="22"/>
        </w:rPr>
      </w:pPr>
      <w:r>
        <w:rPr>
          <w:rFonts w:ascii="Arial" w:hAnsi="Arial" w:cs="Arial"/>
          <w:bCs/>
          <w:i/>
          <w:iCs/>
          <w:sz w:val="22"/>
          <w:szCs w:val="22"/>
        </w:rPr>
        <w:t>Comptabilité fournisseur :</w:t>
      </w:r>
      <w:r>
        <w:rPr>
          <w:rFonts w:ascii="Arial" w:hAnsi="Arial" w:cs="Arial"/>
          <w:bCs/>
          <w:i/>
          <w:iCs/>
          <w:sz w:val="22"/>
          <w:szCs w:val="22"/>
        </w:rPr>
        <w:tab/>
      </w:r>
      <w:r>
        <w:rPr>
          <w:rFonts w:ascii="Arial" w:hAnsi="Arial" w:cs="Arial"/>
          <w:bCs/>
          <w:i/>
          <w:iCs/>
          <w:sz w:val="22"/>
          <w:szCs w:val="22"/>
        </w:rPr>
        <w:tab/>
      </w:r>
      <w:r>
        <w:rPr>
          <w:rFonts w:ascii="Arial" w:hAnsi="Arial" w:cs="Arial"/>
          <w:bCs/>
          <w:sz w:val="22"/>
          <w:szCs w:val="22"/>
        </w:rPr>
        <w:t xml:space="preserve">Tél : </w:t>
      </w:r>
      <w:r w:rsidRPr="00F94CE5">
        <w:rPr>
          <w:rFonts w:ascii="Arial" w:hAnsi="Arial" w:cs="Arial"/>
          <w:bCs/>
          <w:sz w:val="22"/>
          <w:szCs w:val="22"/>
        </w:rPr>
        <w:t>01 69 08 47 50</w:t>
      </w:r>
    </w:p>
    <w:p w14:paraId="608C3420" w14:textId="7FFCC5F8" w:rsidR="00CB5A77" w:rsidRPr="00F94CE5" w:rsidRDefault="00931B81" w:rsidP="00F27FC6">
      <w:pPr>
        <w:tabs>
          <w:tab w:val="left" w:pos="3420"/>
          <w:tab w:val="left" w:pos="5940"/>
        </w:tabs>
        <w:jc w:val="both"/>
        <w:rPr>
          <w:rFonts w:ascii="Arial" w:hAnsi="Arial" w:cs="Arial"/>
          <w:bCs/>
          <w:iCs/>
          <w:sz w:val="22"/>
          <w:szCs w:val="22"/>
        </w:rPr>
      </w:pPr>
      <w:r>
        <w:rPr>
          <w:rFonts w:ascii="Arial" w:hAnsi="Arial" w:cs="Arial"/>
          <w:bCs/>
          <w:i/>
          <w:iCs/>
          <w:sz w:val="22"/>
          <w:szCs w:val="22"/>
        </w:rPr>
        <w:t>E</w:t>
      </w:r>
      <w:r w:rsidR="00CB5A77" w:rsidRPr="00F94CE5">
        <w:rPr>
          <w:rFonts w:ascii="Arial" w:hAnsi="Arial" w:cs="Arial"/>
          <w:bCs/>
          <w:i/>
          <w:iCs/>
          <w:sz w:val="22"/>
          <w:szCs w:val="22"/>
        </w:rPr>
        <w:t xml:space="preserve">mail : </w:t>
      </w:r>
      <w:hyperlink r:id="rId9" w:history="1">
        <w:r w:rsidR="004A108F" w:rsidRPr="009733EE">
          <w:rPr>
            <w:rStyle w:val="Lienhypertexte"/>
            <w:rFonts w:ascii="Arial" w:hAnsi="Arial" w:cs="Arial"/>
            <w:bCs/>
            <w:iCs/>
            <w:sz w:val="22"/>
            <w:szCs w:val="22"/>
          </w:rPr>
          <w:t>S3C-Fournisseur_GRE@cea.fr</w:t>
        </w:r>
      </w:hyperlink>
      <w:r w:rsidR="00CB5A77" w:rsidRPr="00F94CE5">
        <w:rPr>
          <w:rFonts w:ascii="Arial" w:hAnsi="Arial" w:cs="Arial"/>
          <w:bCs/>
          <w:iCs/>
          <w:sz w:val="22"/>
          <w:szCs w:val="22"/>
        </w:rPr>
        <w:t xml:space="preserve"> </w:t>
      </w:r>
    </w:p>
    <w:p w14:paraId="7DB8A8C8" w14:textId="77777777" w:rsidR="00CB5A77" w:rsidRPr="00F94CE5" w:rsidRDefault="00CB5A77" w:rsidP="00F27FC6">
      <w:pPr>
        <w:tabs>
          <w:tab w:val="left" w:pos="3420"/>
          <w:tab w:val="left" w:pos="5940"/>
        </w:tabs>
        <w:jc w:val="both"/>
        <w:rPr>
          <w:rFonts w:ascii="Arial" w:hAnsi="Arial" w:cs="Arial"/>
          <w:bCs/>
          <w:iCs/>
          <w:sz w:val="22"/>
          <w:szCs w:val="22"/>
        </w:rPr>
      </w:pPr>
      <w:r w:rsidRPr="00F94CE5">
        <w:rPr>
          <w:rFonts w:ascii="Arial" w:hAnsi="Arial" w:cs="Arial"/>
          <w:bCs/>
          <w:iCs/>
          <w:sz w:val="22"/>
          <w:szCs w:val="22"/>
        </w:rPr>
        <w:t>RELANCES@cea.fr</w:t>
      </w:r>
    </w:p>
    <w:p w14:paraId="302FF5D8" w14:textId="77777777" w:rsidR="007F1DE6" w:rsidRPr="00FE167C" w:rsidRDefault="007F1DE6" w:rsidP="007F1DE6">
      <w:pPr>
        <w:tabs>
          <w:tab w:val="left" w:pos="3420"/>
          <w:tab w:val="left" w:pos="5940"/>
        </w:tabs>
        <w:jc w:val="both"/>
        <w:rPr>
          <w:rFonts w:ascii="Arial" w:hAnsi="Arial" w:cs="Arial"/>
          <w:bCs/>
          <w:sz w:val="22"/>
          <w:szCs w:val="22"/>
        </w:rPr>
      </w:pPr>
    </w:p>
    <w:p w14:paraId="3AF73C9B" w14:textId="77777777" w:rsidR="007F1DE6" w:rsidRPr="00F27FC6" w:rsidRDefault="007F1DE6" w:rsidP="007F1DE6">
      <w:pPr>
        <w:tabs>
          <w:tab w:val="left" w:pos="1134"/>
          <w:tab w:val="left" w:pos="6946"/>
        </w:tabs>
        <w:jc w:val="both"/>
        <w:outlineLvl w:val="0"/>
        <w:rPr>
          <w:rFonts w:ascii="Arial" w:hAnsi="Arial" w:cs="Arial"/>
          <w:b/>
          <w:sz w:val="22"/>
          <w:szCs w:val="22"/>
        </w:rPr>
      </w:pPr>
      <w:r w:rsidRPr="00F27FC6">
        <w:rPr>
          <w:rFonts w:ascii="Arial" w:hAnsi="Arial" w:cs="Arial"/>
          <w:b/>
          <w:sz w:val="22"/>
          <w:szCs w:val="22"/>
        </w:rPr>
        <w:t>3.2 - Correspondants transitaire du CEA Grenoble [pour fournisseurs étrangers hors Union européenne]</w:t>
      </w:r>
    </w:p>
    <w:p w14:paraId="66177181" w14:textId="77777777" w:rsidR="00AD1BEE" w:rsidRPr="00F27FC6" w:rsidRDefault="00AD1BEE" w:rsidP="00AD1BEE">
      <w:pPr>
        <w:tabs>
          <w:tab w:val="left" w:pos="3686"/>
          <w:tab w:val="left" w:pos="3969"/>
        </w:tabs>
        <w:rPr>
          <w:rFonts w:ascii="Arial" w:hAnsi="Arial" w:cs="Arial"/>
          <w:sz w:val="22"/>
          <w:szCs w:val="22"/>
        </w:rPr>
      </w:pPr>
    </w:p>
    <w:p w14:paraId="7135436B" w14:textId="6E203ED5" w:rsidR="00AD1BEE" w:rsidRPr="00F27FC6" w:rsidRDefault="00AD1BEE" w:rsidP="00AD1BEE">
      <w:pPr>
        <w:tabs>
          <w:tab w:val="left" w:pos="3686"/>
          <w:tab w:val="left" w:pos="3969"/>
        </w:tabs>
        <w:rPr>
          <w:rFonts w:ascii="Arial" w:hAnsi="Arial" w:cs="Arial"/>
          <w:sz w:val="22"/>
          <w:szCs w:val="22"/>
        </w:rPr>
      </w:pPr>
      <w:r w:rsidRPr="00F27FC6">
        <w:rPr>
          <w:rFonts w:ascii="Arial" w:hAnsi="Arial" w:cs="Arial"/>
          <w:sz w:val="22"/>
          <w:szCs w:val="22"/>
        </w:rPr>
        <w:t>Pour les formalités de dédouanement, le Titulaire doit s’adresser à :</w:t>
      </w:r>
    </w:p>
    <w:p w14:paraId="39DCD7AE" w14:textId="77777777" w:rsidR="007F1DE6" w:rsidRPr="00F27FC6" w:rsidRDefault="007F1DE6" w:rsidP="007F1DE6">
      <w:pPr>
        <w:tabs>
          <w:tab w:val="left" w:pos="1134"/>
          <w:tab w:val="left" w:pos="6946"/>
        </w:tabs>
        <w:jc w:val="both"/>
        <w:rPr>
          <w:rFonts w:ascii="Arial" w:hAnsi="Arial" w:cs="Arial"/>
          <w:sz w:val="22"/>
          <w:szCs w:val="22"/>
        </w:rPr>
      </w:pPr>
    </w:p>
    <w:p w14:paraId="46DEA5A9" w14:textId="77777777" w:rsidR="00543BA9" w:rsidRPr="00F27FC6" w:rsidRDefault="00543BA9" w:rsidP="00543BA9">
      <w:pPr>
        <w:rPr>
          <w:rFonts w:ascii="Arial" w:hAnsi="Arial" w:cs="Arial"/>
          <w:b/>
          <w:bCs/>
          <w:sz w:val="22"/>
          <w:szCs w:val="22"/>
        </w:rPr>
      </w:pPr>
      <w:r w:rsidRPr="00F27FC6">
        <w:rPr>
          <w:rFonts w:ascii="Arial" w:hAnsi="Arial" w:cs="Arial"/>
          <w:b/>
          <w:bCs/>
          <w:sz w:val="22"/>
          <w:szCs w:val="22"/>
        </w:rPr>
        <w:lastRenderedPageBreak/>
        <w:t>ZIEGLER</w:t>
      </w:r>
    </w:p>
    <w:p w14:paraId="668623ED" w14:textId="77777777" w:rsidR="00543BA9" w:rsidRPr="00F27FC6" w:rsidRDefault="00543BA9" w:rsidP="00543BA9">
      <w:pPr>
        <w:rPr>
          <w:rFonts w:ascii="Arial" w:hAnsi="Arial" w:cs="Arial"/>
          <w:sz w:val="22"/>
          <w:szCs w:val="22"/>
        </w:rPr>
      </w:pPr>
      <w:r w:rsidRPr="00F27FC6">
        <w:rPr>
          <w:rFonts w:ascii="Arial" w:hAnsi="Arial" w:cs="Arial"/>
          <w:sz w:val="22"/>
          <w:szCs w:val="22"/>
        </w:rPr>
        <w:t xml:space="preserve">23 Rue de </w:t>
      </w:r>
      <w:proofErr w:type="spellStart"/>
      <w:r w:rsidRPr="00F27FC6">
        <w:rPr>
          <w:rFonts w:ascii="Arial" w:hAnsi="Arial" w:cs="Arial"/>
          <w:sz w:val="22"/>
          <w:szCs w:val="22"/>
        </w:rPr>
        <w:t>Brotterode</w:t>
      </w:r>
      <w:proofErr w:type="spellEnd"/>
      <w:r w:rsidRPr="00F27FC6">
        <w:rPr>
          <w:rFonts w:ascii="Arial" w:hAnsi="Arial" w:cs="Arial"/>
          <w:sz w:val="22"/>
          <w:szCs w:val="22"/>
        </w:rPr>
        <w:t xml:space="preserve"> </w:t>
      </w:r>
      <w:r w:rsidRPr="00F27FC6">
        <w:rPr>
          <w:rFonts w:ascii="Arial" w:hAnsi="Arial" w:cs="Arial"/>
          <w:sz w:val="22"/>
          <w:szCs w:val="22"/>
        </w:rPr>
        <w:br/>
        <w:t xml:space="preserve">38950 - St Martin le </w:t>
      </w:r>
      <w:proofErr w:type="spellStart"/>
      <w:r w:rsidRPr="00F27FC6">
        <w:rPr>
          <w:rFonts w:ascii="Arial" w:hAnsi="Arial" w:cs="Arial"/>
          <w:sz w:val="22"/>
          <w:szCs w:val="22"/>
        </w:rPr>
        <w:t>Vinoux</w:t>
      </w:r>
      <w:proofErr w:type="spellEnd"/>
      <w:r w:rsidRPr="00F27FC6">
        <w:rPr>
          <w:rFonts w:ascii="Arial" w:hAnsi="Arial" w:cs="Arial"/>
          <w:sz w:val="22"/>
          <w:szCs w:val="22"/>
        </w:rPr>
        <w:br/>
        <w:t>France</w:t>
      </w:r>
    </w:p>
    <w:p w14:paraId="431D2BA4" w14:textId="77777777" w:rsidR="00543BA9" w:rsidRPr="00F27FC6" w:rsidRDefault="00543BA9" w:rsidP="00543BA9">
      <w:pPr>
        <w:ind w:left="708"/>
        <w:rPr>
          <w:rFonts w:ascii="Arial" w:hAnsi="Arial" w:cs="Arial"/>
          <w:sz w:val="22"/>
          <w:szCs w:val="22"/>
        </w:rPr>
      </w:pPr>
    </w:p>
    <w:p w14:paraId="512005AC" w14:textId="77777777" w:rsidR="00543BA9" w:rsidRPr="00F27FC6" w:rsidRDefault="00543BA9" w:rsidP="00543BA9">
      <w:pPr>
        <w:rPr>
          <w:rFonts w:ascii="Arial" w:hAnsi="Arial" w:cs="Arial"/>
          <w:sz w:val="22"/>
          <w:szCs w:val="22"/>
        </w:rPr>
      </w:pPr>
      <w:r w:rsidRPr="00F27FC6">
        <w:rPr>
          <w:rFonts w:ascii="Arial" w:hAnsi="Arial" w:cs="Arial"/>
          <w:sz w:val="22"/>
          <w:szCs w:val="22"/>
        </w:rPr>
        <w:t xml:space="preserve">Vos correspondants :  </w:t>
      </w:r>
      <w:hyperlink r:id="rId10" w:history="1">
        <w:r w:rsidRPr="00F27FC6">
          <w:rPr>
            <w:rStyle w:val="Lienhypertexte"/>
            <w:rFonts w:ascii="Arial" w:hAnsi="Arial" w:cs="Arial"/>
            <w:sz w:val="22"/>
            <w:szCs w:val="22"/>
          </w:rPr>
          <w:t>cea.grenoble@zieglergroup.com</w:t>
        </w:r>
      </w:hyperlink>
    </w:p>
    <w:p w14:paraId="473D11BA" w14:textId="77777777" w:rsidR="00543BA9" w:rsidRPr="00715B90" w:rsidRDefault="00543BA9" w:rsidP="00543BA9">
      <w:pPr>
        <w:rPr>
          <w:rFonts w:ascii="Arial" w:hAnsi="Arial" w:cs="Arial"/>
          <w:sz w:val="22"/>
          <w:szCs w:val="22"/>
        </w:rPr>
      </w:pPr>
      <w:r w:rsidRPr="00F27FC6">
        <w:rPr>
          <w:rFonts w:ascii="Arial" w:hAnsi="Arial" w:cs="Arial"/>
          <w:sz w:val="22"/>
          <w:szCs w:val="22"/>
        </w:rPr>
        <w:t>Tel : +33 4 76 56 57 12</w:t>
      </w:r>
      <w:r w:rsidRPr="00715B90">
        <w:rPr>
          <w:rFonts w:ascii="Arial" w:hAnsi="Arial" w:cs="Arial"/>
          <w:sz w:val="22"/>
          <w:szCs w:val="22"/>
        </w:rPr>
        <w:t xml:space="preserve"> </w:t>
      </w:r>
    </w:p>
    <w:p w14:paraId="3C9D5B04" w14:textId="77777777" w:rsidR="007F1DE6" w:rsidRPr="00FE167C" w:rsidRDefault="007F1DE6" w:rsidP="007F1DE6">
      <w:pPr>
        <w:tabs>
          <w:tab w:val="left" w:pos="1134"/>
          <w:tab w:val="left" w:pos="6946"/>
        </w:tabs>
        <w:jc w:val="both"/>
        <w:rPr>
          <w:rFonts w:ascii="Arial" w:hAnsi="Arial" w:cs="Arial"/>
          <w:sz w:val="22"/>
          <w:szCs w:val="22"/>
        </w:rPr>
      </w:pPr>
    </w:p>
    <w:p w14:paraId="7BB96CEF" w14:textId="77777777" w:rsidR="007F1DE6" w:rsidRPr="00F27FC6" w:rsidRDefault="007F1DE6" w:rsidP="007F1DE6">
      <w:pPr>
        <w:tabs>
          <w:tab w:val="left" w:pos="1134"/>
          <w:tab w:val="left" w:pos="6946"/>
        </w:tabs>
        <w:jc w:val="both"/>
        <w:outlineLvl w:val="0"/>
        <w:rPr>
          <w:rFonts w:ascii="Arial" w:hAnsi="Arial" w:cs="Arial"/>
          <w:b/>
          <w:sz w:val="22"/>
          <w:szCs w:val="22"/>
        </w:rPr>
      </w:pPr>
      <w:r w:rsidRPr="00F27FC6">
        <w:rPr>
          <w:rFonts w:ascii="Arial" w:hAnsi="Arial" w:cs="Arial"/>
          <w:b/>
          <w:sz w:val="22"/>
          <w:szCs w:val="22"/>
        </w:rPr>
        <w:t>3.3 - Correspondants du Titulaire</w:t>
      </w:r>
    </w:p>
    <w:p w14:paraId="13950DC7" w14:textId="77777777" w:rsidR="007F1DE6" w:rsidRPr="00FE167C" w:rsidRDefault="007F1DE6" w:rsidP="00F27FC6">
      <w:pPr>
        <w:tabs>
          <w:tab w:val="left" w:pos="1134"/>
          <w:tab w:val="left" w:pos="6946"/>
        </w:tabs>
        <w:ind w:left="360"/>
        <w:jc w:val="both"/>
        <w:rPr>
          <w:rFonts w:ascii="Arial" w:hAnsi="Arial" w:cs="Arial"/>
          <w:bCs/>
          <w:i/>
          <w:iCs/>
          <w:sz w:val="22"/>
          <w:szCs w:val="22"/>
        </w:rPr>
      </w:pPr>
      <w:r w:rsidRPr="00FE167C">
        <w:rPr>
          <w:rFonts w:ascii="Arial" w:hAnsi="Arial" w:cs="Arial"/>
          <w:bCs/>
          <w:i/>
          <w:iCs/>
          <w:sz w:val="22"/>
          <w:szCs w:val="22"/>
        </w:rPr>
        <w:t xml:space="preserve">Correspondant technique : </w:t>
      </w:r>
    </w:p>
    <w:p w14:paraId="583E55FF" w14:textId="77777777" w:rsidR="007F1DE6" w:rsidRPr="00FE167C" w:rsidRDefault="007F1DE6" w:rsidP="00F27FC6">
      <w:pPr>
        <w:tabs>
          <w:tab w:val="left" w:pos="3420"/>
          <w:tab w:val="left" w:pos="5940"/>
        </w:tabs>
        <w:ind w:left="357"/>
        <w:jc w:val="both"/>
        <w:rPr>
          <w:rFonts w:ascii="Arial" w:hAnsi="Arial" w:cs="Arial"/>
          <w:bCs/>
          <w:sz w:val="22"/>
          <w:szCs w:val="22"/>
        </w:rPr>
      </w:pPr>
      <w:r>
        <w:rPr>
          <w:rFonts w:ascii="Arial" w:hAnsi="Arial" w:cs="Arial"/>
          <w:bCs/>
          <w:sz w:val="22"/>
          <w:szCs w:val="22"/>
        </w:rPr>
        <w:t>__________</w:t>
      </w:r>
      <w:r>
        <w:rPr>
          <w:rFonts w:ascii="Arial" w:hAnsi="Arial" w:cs="Arial"/>
          <w:bCs/>
          <w:sz w:val="22"/>
          <w:szCs w:val="22"/>
        </w:rPr>
        <w:tab/>
        <w:t>_________</w:t>
      </w:r>
      <w:r>
        <w:rPr>
          <w:rFonts w:ascii="Arial" w:hAnsi="Arial" w:cs="Arial"/>
          <w:bCs/>
          <w:sz w:val="22"/>
          <w:szCs w:val="22"/>
        </w:rPr>
        <w:tab/>
        <w:t>Tél : ___________</w:t>
      </w:r>
    </w:p>
    <w:p w14:paraId="6A75F525" w14:textId="77777777" w:rsidR="007F1DE6" w:rsidRPr="004E495F" w:rsidRDefault="007F1DE6" w:rsidP="00F27FC6">
      <w:pPr>
        <w:tabs>
          <w:tab w:val="left" w:pos="1134"/>
          <w:tab w:val="left" w:pos="6946"/>
        </w:tabs>
        <w:ind w:left="360"/>
        <w:jc w:val="both"/>
        <w:rPr>
          <w:rFonts w:ascii="Arial" w:hAnsi="Arial" w:cs="Arial"/>
          <w:bCs/>
          <w:i/>
          <w:iCs/>
          <w:sz w:val="22"/>
          <w:szCs w:val="22"/>
        </w:rPr>
      </w:pPr>
      <w:r>
        <w:rPr>
          <w:rFonts w:ascii="Arial" w:hAnsi="Arial" w:cs="Arial"/>
          <w:bCs/>
          <w:i/>
          <w:iCs/>
          <w:sz w:val="22"/>
          <w:szCs w:val="22"/>
        </w:rPr>
        <w:t>Correspondant commercial</w:t>
      </w:r>
      <w:r w:rsidRPr="00FE167C">
        <w:rPr>
          <w:rFonts w:ascii="Arial" w:hAnsi="Arial" w:cs="Arial"/>
          <w:bCs/>
          <w:i/>
          <w:iCs/>
          <w:sz w:val="22"/>
          <w:szCs w:val="22"/>
        </w:rPr>
        <w:t xml:space="preserve"> : </w:t>
      </w:r>
    </w:p>
    <w:p w14:paraId="4A4A80A8" w14:textId="77777777" w:rsidR="007F1DE6" w:rsidRDefault="007F1DE6" w:rsidP="00F27FC6">
      <w:pPr>
        <w:tabs>
          <w:tab w:val="left" w:pos="3420"/>
          <w:tab w:val="left" w:pos="5940"/>
        </w:tabs>
        <w:ind w:left="357"/>
        <w:jc w:val="both"/>
        <w:rPr>
          <w:rFonts w:ascii="Arial" w:hAnsi="Arial" w:cs="Arial"/>
          <w:bCs/>
          <w:sz w:val="22"/>
          <w:szCs w:val="22"/>
        </w:rPr>
      </w:pPr>
      <w:r>
        <w:rPr>
          <w:rFonts w:ascii="Arial" w:hAnsi="Arial" w:cs="Arial"/>
          <w:bCs/>
          <w:sz w:val="22"/>
          <w:szCs w:val="22"/>
        </w:rPr>
        <w:t>__________</w:t>
      </w:r>
      <w:r>
        <w:rPr>
          <w:rFonts w:ascii="Arial" w:hAnsi="Arial" w:cs="Arial"/>
          <w:bCs/>
          <w:sz w:val="22"/>
          <w:szCs w:val="22"/>
        </w:rPr>
        <w:tab/>
        <w:t>_________</w:t>
      </w:r>
      <w:r>
        <w:rPr>
          <w:rFonts w:ascii="Arial" w:hAnsi="Arial" w:cs="Arial"/>
          <w:bCs/>
          <w:sz w:val="22"/>
          <w:szCs w:val="22"/>
        </w:rPr>
        <w:tab/>
      </w:r>
      <w:r w:rsidRPr="00FE167C">
        <w:rPr>
          <w:rFonts w:ascii="Arial" w:hAnsi="Arial" w:cs="Arial"/>
          <w:bCs/>
          <w:sz w:val="22"/>
          <w:szCs w:val="22"/>
        </w:rPr>
        <w:t>Tél</w:t>
      </w:r>
      <w:r>
        <w:rPr>
          <w:rFonts w:ascii="Arial" w:hAnsi="Arial" w:cs="Arial"/>
          <w:bCs/>
          <w:sz w:val="22"/>
          <w:szCs w:val="22"/>
        </w:rPr>
        <w:t> : ___________</w:t>
      </w:r>
    </w:p>
    <w:p w14:paraId="27367C4F" w14:textId="77777777" w:rsidR="007F1DE6" w:rsidRDefault="007F1DE6" w:rsidP="00F27FC6">
      <w:pPr>
        <w:tabs>
          <w:tab w:val="left" w:pos="3420"/>
          <w:tab w:val="left" w:pos="5940"/>
        </w:tabs>
        <w:ind w:left="357"/>
        <w:jc w:val="both"/>
        <w:rPr>
          <w:rFonts w:ascii="Arial" w:hAnsi="Arial" w:cs="Arial"/>
          <w:bCs/>
          <w:sz w:val="22"/>
          <w:szCs w:val="22"/>
        </w:rPr>
      </w:pPr>
    </w:p>
    <w:p w14:paraId="45FC5DD9" w14:textId="77777777" w:rsidR="00F27FC6" w:rsidRDefault="00F27FC6" w:rsidP="00F27FC6">
      <w:pPr>
        <w:tabs>
          <w:tab w:val="left" w:pos="1134"/>
          <w:tab w:val="left" w:pos="6946"/>
        </w:tabs>
        <w:jc w:val="both"/>
        <w:outlineLvl w:val="0"/>
        <w:rPr>
          <w:rFonts w:ascii="Arial" w:hAnsi="Arial" w:cs="Arial"/>
          <w:bCs/>
          <w:sz w:val="22"/>
          <w:szCs w:val="22"/>
        </w:rPr>
      </w:pPr>
    </w:p>
    <w:p w14:paraId="7DA920DA" w14:textId="0009C2C4" w:rsidR="00F27FC6" w:rsidRPr="0013109B" w:rsidRDefault="00F27FC6" w:rsidP="00DA3582">
      <w:pPr>
        <w:pStyle w:val="StyleTitre1Arial11ptSoulignementpais"/>
      </w:pPr>
      <w:bookmarkStart w:id="7" w:name="_Toc294188926"/>
      <w:r w:rsidRPr="0013109B">
        <w:t xml:space="preserve"> DUREE</w:t>
      </w:r>
      <w:bookmarkEnd w:id="7"/>
      <w:r w:rsidRPr="0013109B">
        <w:t xml:space="preserve"> DE L’ACCORD-CADRE</w:t>
      </w:r>
    </w:p>
    <w:p w14:paraId="5C5E3A63" w14:textId="77777777" w:rsidR="00F27FC6" w:rsidRPr="00AD73E0" w:rsidRDefault="00F27FC6" w:rsidP="00F27FC6">
      <w:pPr>
        <w:jc w:val="both"/>
        <w:rPr>
          <w:rFonts w:ascii="Arial" w:hAnsi="Arial" w:cs="Arial"/>
          <w:sz w:val="22"/>
          <w:szCs w:val="22"/>
        </w:rPr>
      </w:pPr>
    </w:p>
    <w:p w14:paraId="25F2D716" w14:textId="02054141" w:rsidR="00F27FC6" w:rsidRDefault="00F27FC6" w:rsidP="00F27FC6">
      <w:pPr>
        <w:jc w:val="both"/>
        <w:rPr>
          <w:rFonts w:ascii="Arial" w:hAnsi="Arial" w:cs="Arial"/>
          <w:sz w:val="22"/>
          <w:szCs w:val="22"/>
        </w:rPr>
      </w:pPr>
      <w:r w:rsidRPr="00AD73E0">
        <w:rPr>
          <w:rFonts w:ascii="Arial" w:hAnsi="Arial" w:cs="Arial"/>
          <w:sz w:val="22"/>
          <w:szCs w:val="22"/>
        </w:rPr>
        <w:t xml:space="preserve">Le présent </w:t>
      </w:r>
      <w:r>
        <w:rPr>
          <w:rFonts w:ascii="Arial" w:hAnsi="Arial" w:cs="Arial"/>
          <w:sz w:val="22"/>
          <w:szCs w:val="22"/>
        </w:rPr>
        <w:t xml:space="preserve">accord-cadre est conclu pour une durée ferme de deux (2) ans </w:t>
      </w:r>
      <w:r w:rsidRPr="00AD73E0">
        <w:rPr>
          <w:rFonts w:ascii="Arial" w:hAnsi="Arial" w:cs="Arial"/>
          <w:sz w:val="22"/>
          <w:szCs w:val="22"/>
        </w:rPr>
        <w:t>à compter d</w:t>
      </w:r>
      <w:r w:rsidR="00E80299">
        <w:rPr>
          <w:rFonts w:ascii="Arial" w:hAnsi="Arial" w:cs="Arial"/>
          <w:sz w:val="22"/>
          <w:szCs w:val="22"/>
        </w:rPr>
        <w:t>e sa notification</w:t>
      </w:r>
      <w:r w:rsidRPr="002410B1">
        <w:rPr>
          <w:rFonts w:ascii="Arial" w:hAnsi="Arial" w:cs="Arial"/>
          <w:sz w:val="22"/>
          <w:szCs w:val="22"/>
        </w:rPr>
        <w:t xml:space="preserve">. </w:t>
      </w:r>
    </w:p>
    <w:p w14:paraId="1EA51E47" w14:textId="42B1C07E" w:rsidR="00E80299" w:rsidRDefault="00E80299" w:rsidP="00F27FC6">
      <w:pPr>
        <w:jc w:val="both"/>
        <w:rPr>
          <w:rFonts w:ascii="Arial" w:hAnsi="Arial" w:cs="Arial"/>
          <w:sz w:val="22"/>
          <w:szCs w:val="22"/>
        </w:rPr>
      </w:pPr>
    </w:p>
    <w:p w14:paraId="3A25A90C" w14:textId="77777777" w:rsidR="00E80299" w:rsidRPr="0058136B" w:rsidRDefault="00E80299" w:rsidP="00E80299">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Il comprend les tranches optionnelles suivantes :</w:t>
      </w:r>
    </w:p>
    <w:p w14:paraId="51D305CE" w14:textId="5E14F424" w:rsidR="00E80299" w:rsidRPr="0058136B" w:rsidRDefault="00E80299" w:rsidP="00E80299">
      <w:pPr>
        <w:pStyle w:val="Paragraphedeliste"/>
        <w:numPr>
          <w:ilvl w:val="0"/>
          <w:numId w:val="8"/>
        </w:numPr>
        <w:autoSpaceDE w:val="0"/>
        <w:autoSpaceDN w:val="0"/>
        <w:adjustRightInd w:val="0"/>
        <w:rPr>
          <w:rFonts w:cs="Arial"/>
          <w:color w:val="000000"/>
          <w:sz w:val="22"/>
          <w:szCs w:val="22"/>
        </w:rPr>
      </w:pPr>
      <w:r w:rsidRPr="0058136B">
        <w:rPr>
          <w:rFonts w:cs="Arial"/>
          <w:color w:val="000000"/>
          <w:sz w:val="22"/>
          <w:szCs w:val="22"/>
        </w:rPr>
        <w:t>Tranche optionnelle n°</w:t>
      </w:r>
      <w:r>
        <w:rPr>
          <w:rFonts w:cs="Arial"/>
          <w:color w:val="000000"/>
          <w:sz w:val="22"/>
          <w:szCs w:val="22"/>
        </w:rPr>
        <w:t xml:space="preserve"> </w:t>
      </w:r>
      <w:r w:rsidRPr="0058136B">
        <w:rPr>
          <w:rFonts w:cs="Arial"/>
          <w:color w:val="000000"/>
          <w:sz w:val="22"/>
          <w:szCs w:val="22"/>
        </w:rPr>
        <w:t>1 : prolongation d</w:t>
      </w:r>
      <w:r>
        <w:rPr>
          <w:rFonts w:cs="Arial"/>
          <w:color w:val="000000"/>
          <w:sz w:val="22"/>
          <w:szCs w:val="22"/>
        </w:rPr>
        <w:t>e l’accord-cadre pour une durée d’un (1) an.</w:t>
      </w:r>
    </w:p>
    <w:p w14:paraId="27927E83" w14:textId="48D93BD8" w:rsidR="00E80299" w:rsidRPr="0058136B" w:rsidRDefault="00E80299" w:rsidP="00E80299">
      <w:pPr>
        <w:pStyle w:val="Paragraphedeliste"/>
        <w:numPr>
          <w:ilvl w:val="0"/>
          <w:numId w:val="8"/>
        </w:numPr>
        <w:autoSpaceDE w:val="0"/>
        <w:autoSpaceDN w:val="0"/>
        <w:adjustRightInd w:val="0"/>
        <w:rPr>
          <w:rFonts w:cs="Arial"/>
          <w:color w:val="000000"/>
          <w:sz w:val="22"/>
          <w:szCs w:val="22"/>
        </w:rPr>
      </w:pPr>
      <w:r w:rsidRPr="0058136B">
        <w:rPr>
          <w:rFonts w:cs="Arial"/>
          <w:color w:val="000000"/>
          <w:sz w:val="22"/>
          <w:szCs w:val="22"/>
        </w:rPr>
        <w:t>Tranche optionnelle n°2 : prolongation d</w:t>
      </w:r>
      <w:r>
        <w:rPr>
          <w:rFonts w:cs="Arial"/>
          <w:color w:val="000000"/>
          <w:sz w:val="22"/>
          <w:szCs w:val="22"/>
        </w:rPr>
        <w:t>e l’accord-cadre pour une durée d’un (1) an.</w:t>
      </w:r>
    </w:p>
    <w:p w14:paraId="3A0C36CA" w14:textId="77777777" w:rsidR="00E80299" w:rsidRPr="0058136B" w:rsidRDefault="00E80299" w:rsidP="00E80299">
      <w:pPr>
        <w:autoSpaceDE w:val="0"/>
        <w:autoSpaceDN w:val="0"/>
        <w:adjustRightInd w:val="0"/>
        <w:jc w:val="both"/>
        <w:rPr>
          <w:rFonts w:ascii="Arial" w:hAnsi="Arial" w:cs="Arial"/>
          <w:color w:val="FF6600"/>
          <w:sz w:val="22"/>
          <w:szCs w:val="22"/>
        </w:rPr>
      </w:pPr>
    </w:p>
    <w:p w14:paraId="019EBD00" w14:textId="29C1AC2D" w:rsidR="00E80299" w:rsidRPr="00E80299" w:rsidRDefault="00E80299" w:rsidP="00E80299">
      <w:pPr>
        <w:autoSpaceDE w:val="0"/>
        <w:autoSpaceDN w:val="0"/>
        <w:adjustRightInd w:val="0"/>
        <w:jc w:val="both"/>
        <w:rPr>
          <w:rFonts w:ascii="Arial" w:hAnsi="Arial" w:cs="Arial"/>
          <w:color w:val="000000"/>
          <w:sz w:val="22"/>
          <w:szCs w:val="22"/>
        </w:rPr>
      </w:pPr>
      <w:r w:rsidRPr="0058136B">
        <w:rPr>
          <w:rFonts w:ascii="Arial" w:hAnsi="Arial" w:cs="Arial"/>
          <w:color w:val="000000"/>
          <w:sz w:val="22"/>
          <w:szCs w:val="22"/>
        </w:rPr>
        <w:t>Le CEA affermit la(es) tranche(s) optionnelle(</w:t>
      </w:r>
      <w:r w:rsidRPr="00E80299">
        <w:rPr>
          <w:rFonts w:ascii="Arial" w:hAnsi="Arial" w:cs="Arial"/>
          <w:color w:val="000000"/>
          <w:sz w:val="22"/>
          <w:szCs w:val="22"/>
        </w:rPr>
        <w:t>s), si besoin, par lettre recommandée avec demande d’accusé réception dans un délai d’au moins un (1) mois avant le terme du marché.</w:t>
      </w:r>
    </w:p>
    <w:p w14:paraId="41C565C4" w14:textId="77777777" w:rsidR="00E80299" w:rsidRPr="0058136B" w:rsidRDefault="00E80299" w:rsidP="00E80299">
      <w:pPr>
        <w:autoSpaceDE w:val="0"/>
        <w:autoSpaceDN w:val="0"/>
        <w:adjustRightInd w:val="0"/>
        <w:jc w:val="both"/>
        <w:rPr>
          <w:rFonts w:ascii="Arial" w:hAnsi="Arial" w:cs="Arial"/>
          <w:color w:val="000000"/>
          <w:sz w:val="22"/>
          <w:szCs w:val="22"/>
        </w:rPr>
      </w:pPr>
      <w:r w:rsidRPr="00E80299">
        <w:rPr>
          <w:rFonts w:ascii="Arial" w:hAnsi="Arial" w:cs="Arial"/>
          <w:color w:val="000000"/>
          <w:sz w:val="22"/>
          <w:szCs w:val="22"/>
        </w:rPr>
        <w:t>Le non-affermissement de la (ou des) tranche(s) optionnelle(s) ne donne lieu</w:t>
      </w:r>
      <w:r w:rsidRPr="0058136B">
        <w:rPr>
          <w:rFonts w:ascii="Arial" w:hAnsi="Arial" w:cs="Arial"/>
          <w:color w:val="000000"/>
          <w:sz w:val="22"/>
          <w:szCs w:val="22"/>
        </w:rPr>
        <w:t xml:space="preserve"> à aucune indemnité au profit du Titulaire.</w:t>
      </w:r>
    </w:p>
    <w:p w14:paraId="703228C7" w14:textId="77777777" w:rsidR="00F27FC6" w:rsidRPr="00AD73E0" w:rsidRDefault="00F27FC6" w:rsidP="00F27FC6">
      <w:pPr>
        <w:jc w:val="both"/>
        <w:rPr>
          <w:rFonts w:ascii="Arial" w:hAnsi="Arial" w:cs="Arial"/>
          <w:sz w:val="22"/>
          <w:szCs w:val="22"/>
        </w:rPr>
      </w:pPr>
    </w:p>
    <w:p w14:paraId="4F534690" w14:textId="77777777" w:rsidR="00F27FC6" w:rsidRPr="00476894" w:rsidRDefault="00F27FC6" w:rsidP="00F27FC6">
      <w:pPr>
        <w:tabs>
          <w:tab w:val="left" w:pos="3420"/>
          <w:tab w:val="left" w:pos="5940"/>
        </w:tabs>
        <w:jc w:val="both"/>
        <w:rPr>
          <w:rFonts w:ascii="Arial" w:hAnsi="Arial" w:cs="Arial"/>
          <w:b/>
          <w:bCs/>
          <w:sz w:val="22"/>
          <w:szCs w:val="22"/>
        </w:rPr>
      </w:pPr>
    </w:p>
    <w:p w14:paraId="48C6EE49" w14:textId="21C3462A" w:rsidR="00F27FC6" w:rsidRPr="00476894" w:rsidRDefault="00F27FC6" w:rsidP="00DA3582">
      <w:pPr>
        <w:pStyle w:val="StyleTitre1Arial11ptSoulignementpais"/>
      </w:pPr>
      <w:r w:rsidRPr="00476894">
        <w:t xml:space="preserve"> FORME DE L’ACCORD-CADRE</w:t>
      </w:r>
    </w:p>
    <w:p w14:paraId="12B0368C" w14:textId="77777777" w:rsidR="00F27FC6" w:rsidRDefault="00F27FC6" w:rsidP="00F27FC6">
      <w:pPr>
        <w:tabs>
          <w:tab w:val="left" w:pos="3420"/>
          <w:tab w:val="left" w:pos="5940"/>
        </w:tabs>
        <w:jc w:val="both"/>
        <w:rPr>
          <w:rFonts w:ascii="Arial" w:hAnsi="Arial" w:cs="Arial"/>
          <w:b/>
          <w:bCs/>
          <w:sz w:val="22"/>
          <w:szCs w:val="22"/>
          <w:u w:val="single"/>
        </w:rPr>
      </w:pPr>
    </w:p>
    <w:p w14:paraId="0D294C0A" w14:textId="77777777" w:rsidR="00F27FC6" w:rsidRDefault="00F27FC6" w:rsidP="00F27FC6">
      <w:pPr>
        <w:tabs>
          <w:tab w:val="left" w:pos="3420"/>
          <w:tab w:val="left" w:pos="5940"/>
        </w:tabs>
        <w:jc w:val="both"/>
        <w:rPr>
          <w:rFonts w:ascii="Arial" w:hAnsi="Arial" w:cs="Arial"/>
          <w:bCs/>
          <w:sz w:val="22"/>
          <w:szCs w:val="22"/>
        </w:rPr>
      </w:pPr>
      <w:r w:rsidRPr="009D5631">
        <w:rPr>
          <w:rFonts w:ascii="Arial" w:hAnsi="Arial" w:cs="Arial"/>
          <w:bCs/>
          <w:sz w:val="22"/>
          <w:szCs w:val="22"/>
        </w:rPr>
        <w:t xml:space="preserve">Le </w:t>
      </w:r>
      <w:r>
        <w:rPr>
          <w:rFonts w:ascii="Arial" w:hAnsi="Arial" w:cs="Arial"/>
          <w:bCs/>
          <w:sz w:val="22"/>
          <w:szCs w:val="22"/>
        </w:rPr>
        <w:t>présent marché est un accord-cadre selon les articles</w:t>
      </w:r>
      <w:r w:rsidRPr="006577E6">
        <w:rPr>
          <w:rFonts w:ascii="Arial" w:hAnsi="Arial" w:cs="Arial"/>
          <w:bCs/>
          <w:sz w:val="22"/>
          <w:szCs w:val="22"/>
        </w:rPr>
        <w:t xml:space="preserve"> R2162-1 à R2162-14</w:t>
      </w:r>
      <w:r>
        <w:rPr>
          <w:rFonts w:ascii="Arial" w:hAnsi="Arial" w:cs="Arial"/>
          <w:bCs/>
          <w:sz w:val="22"/>
          <w:szCs w:val="22"/>
        </w:rPr>
        <w:t xml:space="preserve"> du Code de la Commande Publique.</w:t>
      </w:r>
    </w:p>
    <w:p w14:paraId="7EE9BF4C" w14:textId="77777777" w:rsidR="00E80299" w:rsidRDefault="00E80299" w:rsidP="00E80299">
      <w:pPr>
        <w:tabs>
          <w:tab w:val="left" w:pos="3420"/>
          <w:tab w:val="left" w:pos="5940"/>
        </w:tabs>
        <w:jc w:val="both"/>
        <w:rPr>
          <w:rFonts w:ascii="Arial" w:hAnsi="Arial" w:cs="Arial"/>
          <w:bCs/>
          <w:sz w:val="22"/>
          <w:szCs w:val="22"/>
        </w:rPr>
      </w:pPr>
      <w:r>
        <w:rPr>
          <w:rFonts w:ascii="Arial" w:hAnsi="Arial" w:cs="Arial"/>
          <w:bCs/>
          <w:sz w:val="22"/>
          <w:szCs w:val="22"/>
        </w:rPr>
        <w:t>L’accord-cadre s’exécute</w:t>
      </w:r>
      <w:r w:rsidR="00F27FC6">
        <w:rPr>
          <w:rFonts w:ascii="Arial" w:hAnsi="Arial" w:cs="Arial"/>
          <w:bCs/>
          <w:sz w:val="22"/>
          <w:szCs w:val="22"/>
        </w:rPr>
        <w:t xml:space="preserve"> au moyen de bons de commande </w:t>
      </w:r>
      <w:r>
        <w:rPr>
          <w:rFonts w:ascii="Arial" w:hAnsi="Arial" w:cs="Arial"/>
          <w:bCs/>
          <w:sz w:val="22"/>
          <w:szCs w:val="22"/>
        </w:rPr>
        <w:t xml:space="preserve">conformément aux articles </w:t>
      </w:r>
      <w:hyperlink r:id="rId11" w:tooltip="Code de la commande publique - art. R2162-13 (V)" w:history="1">
        <w:r w:rsidRPr="00165A45">
          <w:rPr>
            <w:rFonts w:ascii="Arial" w:hAnsi="Arial" w:cs="Arial"/>
            <w:bCs/>
            <w:sz w:val="22"/>
            <w:szCs w:val="22"/>
          </w:rPr>
          <w:t>R. 2162-13 </w:t>
        </w:r>
      </w:hyperlink>
      <w:r w:rsidRPr="00165A45">
        <w:rPr>
          <w:rFonts w:ascii="Arial" w:hAnsi="Arial" w:cs="Arial"/>
          <w:bCs/>
          <w:sz w:val="22"/>
          <w:szCs w:val="22"/>
        </w:rPr>
        <w:t>et </w:t>
      </w:r>
      <w:hyperlink r:id="rId12" w:tooltip="Code de la commande publique - art. R2162-14 (V)" w:history="1">
        <w:r w:rsidRPr="00165A45">
          <w:rPr>
            <w:rFonts w:ascii="Arial" w:hAnsi="Arial" w:cs="Arial"/>
            <w:bCs/>
            <w:sz w:val="22"/>
            <w:szCs w:val="22"/>
          </w:rPr>
          <w:t>R. 2162-14.</w:t>
        </w:r>
      </w:hyperlink>
    </w:p>
    <w:p w14:paraId="414FA878" w14:textId="750293B7" w:rsidR="00F27FC6" w:rsidRPr="009D5631" w:rsidRDefault="00F27FC6" w:rsidP="00F27FC6">
      <w:pPr>
        <w:tabs>
          <w:tab w:val="left" w:pos="3420"/>
          <w:tab w:val="left" w:pos="5940"/>
        </w:tabs>
        <w:jc w:val="both"/>
        <w:rPr>
          <w:rFonts w:ascii="Arial" w:hAnsi="Arial" w:cs="Arial"/>
          <w:bCs/>
          <w:sz w:val="22"/>
          <w:szCs w:val="22"/>
        </w:rPr>
      </w:pPr>
    </w:p>
    <w:p w14:paraId="473C5C07" w14:textId="032F3643" w:rsidR="00F27FC6" w:rsidRPr="00AD73E0" w:rsidRDefault="00F27FC6" w:rsidP="00F27FC6">
      <w:pPr>
        <w:tabs>
          <w:tab w:val="left" w:pos="3420"/>
          <w:tab w:val="left" w:pos="5940"/>
        </w:tabs>
        <w:jc w:val="both"/>
        <w:rPr>
          <w:rFonts w:ascii="Arial" w:hAnsi="Arial" w:cs="Arial"/>
          <w:sz w:val="22"/>
          <w:szCs w:val="22"/>
        </w:rPr>
      </w:pPr>
      <w:r w:rsidRPr="00165A45">
        <w:rPr>
          <w:rFonts w:ascii="Arial" w:hAnsi="Arial" w:cs="Arial"/>
          <w:bCs/>
          <w:sz w:val="22"/>
          <w:szCs w:val="22"/>
        </w:rPr>
        <w:t>Tout bon de commande passé au cours de la période de validité du présent accord-cadre est exécutoire jusqu’à l’achèvement de l’ensemble des obligations</w:t>
      </w:r>
      <w:r w:rsidRPr="00AD73E0">
        <w:rPr>
          <w:rFonts w:ascii="Arial" w:hAnsi="Arial" w:cs="Arial"/>
          <w:sz w:val="22"/>
          <w:szCs w:val="22"/>
        </w:rPr>
        <w:t xml:space="preserve"> </w:t>
      </w:r>
      <w:r>
        <w:rPr>
          <w:rFonts w:ascii="Arial" w:hAnsi="Arial" w:cs="Arial"/>
          <w:sz w:val="22"/>
          <w:szCs w:val="22"/>
        </w:rPr>
        <w:t xml:space="preserve">du </w:t>
      </w:r>
      <w:r w:rsidR="00E80299">
        <w:rPr>
          <w:rFonts w:ascii="Arial" w:hAnsi="Arial" w:cs="Arial"/>
          <w:sz w:val="22"/>
          <w:szCs w:val="22"/>
        </w:rPr>
        <w:t>T</w:t>
      </w:r>
      <w:r w:rsidRPr="00AD73E0">
        <w:rPr>
          <w:rFonts w:ascii="Arial" w:hAnsi="Arial" w:cs="Arial"/>
          <w:sz w:val="22"/>
          <w:szCs w:val="22"/>
        </w:rPr>
        <w:t>itulaire</w:t>
      </w:r>
      <w:r>
        <w:rPr>
          <w:rFonts w:ascii="Arial" w:hAnsi="Arial" w:cs="Arial"/>
          <w:sz w:val="22"/>
          <w:szCs w:val="22"/>
        </w:rPr>
        <w:t>,</w:t>
      </w:r>
      <w:r w:rsidRPr="00AD73E0">
        <w:rPr>
          <w:rFonts w:ascii="Arial" w:hAnsi="Arial" w:cs="Arial"/>
          <w:sz w:val="22"/>
          <w:szCs w:val="22"/>
        </w:rPr>
        <w:t xml:space="preserve"> relatives à ce bon de commande. </w:t>
      </w:r>
    </w:p>
    <w:p w14:paraId="71A346D7" w14:textId="77777777" w:rsidR="00F27FC6" w:rsidRPr="00AD73E0" w:rsidRDefault="00F27FC6" w:rsidP="00F27FC6">
      <w:pPr>
        <w:jc w:val="both"/>
        <w:rPr>
          <w:rFonts w:ascii="Arial" w:hAnsi="Arial" w:cs="Arial"/>
          <w:sz w:val="22"/>
          <w:szCs w:val="22"/>
        </w:rPr>
      </w:pPr>
    </w:p>
    <w:p w14:paraId="1FE19F31" w14:textId="77777777" w:rsidR="00F27FC6" w:rsidRPr="00AD73E0" w:rsidRDefault="00F27FC6" w:rsidP="00F27FC6">
      <w:pPr>
        <w:jc w:val="both"/>
        <w:rPr>
          <w:rFonts w:ascii="Arial" w:hAnsi="Arial" w:cs="Arial"/>
          <w:sz w:val="22"/>
          <w:szCs w:val="22"/>
        </w:rPr>
      </w:pPr>
      <w:r>
        <w:rPr>
          <w:rFonts w:ascii="Arial" w:hAnsi="Arial" w:cs="Arial"/>
          <w:sz w:val="22"/>
          <w:szCs w:val="22"/>
        </w:rPr>
        <w:t>Au-</w:t>
      </w:r>
      <w:r w:rsidRPr="00AD73E0">
        <w:rPr>
          <w:rFonts w:ascii="Arial" w:hAnsi="Arial" w:cs="Arial"/>
          <w:sz w:val="22"/>
          <w:szCs w:val="22"/>
        </w:rPr>
        <w:t xml:space="preserve">delà de la date de validité du présent </w:t>
      </w:r>
      <w:r>
        <w:rPr>
          <w:rFonts w:ascii="Arial" w:hAnsi="Arial" w:cs="Arial"/>
          <w:sz w:val="22"/>
          <w:szCs w:val="22"/>
        </w:rPr>
        <w:t>accord-cadre</w:t>
      </w:r>
      <w:r w:rsidRPr="00AD73E0">
        <w:rPr>
          <w:rFonts w:ascii="Arial" w:hAnsi="Arial" w:cs="Arial"/>
          <w:sz w:val="22"/>
          <w:szCs w:val="22"/>
        </w:rPr>
        <w:t>, il ne peut plus être émis de bon de commande au titre de ce</w:t>
      </w:r>
      <w:r>
        <w:rPr>
          <w:rFonts w:ascii="Arial" w:hAnsi="Arial" w:cs="Arial"/>
          <w:sz w:val="22"/>
          <w:szCs w:val="22"/>
        </w:rPr>
        <w:t>t accord-cadre</w:t>
      </w:r>
      <w:r w:rsidRPr="00AD73E0">
        <w:rPr>
          <w:rFonts w:ascii="Arial" w:hAnsi="Arial" w:cs="Arial"/>
          <w:sz w:val="22"/>
          <w:szCs w:val="22"/>
        </w:rPr>
        <w:t xml:space="preserve">. </w:t>
      </w:r>
    </w:p>
    <w:p w14:paraId="2DA4E2A9" w14:textId="77777777" w:rsidR="00F27FC6" w:rsidRPr="00604BF4" w:rsidRDefault="00F27FC6" w:rsidP="00F27FC6">
      <w:pPr>
        <w:jc w:val="both"/>
        <w:rPr>
          <w:rFonts w:ascii="Arial" w:hAnsi="Arial" w:cs="Arial"/>
          <w:sz w:val="22"/>
          <w:szCs w:val="22"/>
        </w:rPr>
      </w:pPr>
      <w:r w:rsidRPr="00AD73E0">
        <w:rPr>
          <w:rFonts w:ascii="Arial" w:hAnsi="Arial" w:cs="Arial"/>
          <w:sz w:val="22"/>
          <w:szCs w:val="22"/>
        </w:rPr>
        <w:t>Néanmoins, les bons de commandes passés avant cette date doivent être totalement exécutés.</w:t>
      </w:r>
    </w:p>
    <w:p w14:paraId="2998284A" w14:textId="77777777" w:rsidR="00F27FC6" w:rsidRDefault="00F27FC6" w:rsidP="00F27FC6">
      <w:pPr>
        <w:tabs>
          <w:tab w:val="left" w:pos="3420"/>
          <w:tab w:val="left" w:pos="5940"/>
        </w:tabs>
        <w:jc w:val="both"/>
        <w:rPr>
          <w:rFonts w:ascii="Arial" w:hAnsi="Arial" w:cs="Arial"/>
          <w:bCs/>
          <w:sz w:val="22"/>
          <w:szCs w:val="22"/>
        </w:rPr>
      </w:pPr>
    </w:p>
    <w:p w14:paraId="4D4E6FE1" w14:textId="147B8E8F" w:rsidR="00F27FC6" w:rsidRDefault="00F27FC6" w:rsidP="00F27FC6">
      <w:pPr>
        <w:tabs>
          <w:tab w:val="left" w:pos="1134"/>
          <w:tab w:val="left" w:pos="6946"/>
        </w:tabs>
        <w:jc w:val="both"/>
        <w:rPr>
          <w:rFonts w:ascii="Arial" w:hAnsi="Arial" w:cs="Arial"/>
          <w:b/>
          <w:sz w:val="22"/>
          <w:szCs w:val="22"/>
        </w:rPr>
      </w:pPr>
      <w:r w:rsidRPr="008E7B02">
        <w:rPr>
          <w:rFonts w:ascii="Arial" w:hAnsi="Arial" w:cs="Arial"/>
          <w:b/>
          <w:sz w:val="22"/>
          <w:szCs w:val="22"/>
        </w:rPr>
        <w:t xml:space="preserve">Le CEA ne s’engage sur aucun montant minimum de commande. </w:t>
      </w:r>
    </w:p>
    <w:p w14:paraId="6318B76C" w14:textId="1E711106" w:rsidR="00E80299" w:rsidRDefault="00E80299" w:rsidP="00F27FC6">
      <w:pPr>
        <w:tabs>
          <w:tab w:val="left" w:pos="1134"/>
          <w:tab w:val="left" w:pos="6946"/>
        </w:tabs>
        <w:jc w:val="both"/>
        <w:rPr>
          <w:rFonts w:ascii="Arial" w:hAnsi="Arial" w:cs="Arial"/>
          <w:b/>
          <w:sz w:val="22"/>
          <w:szCs w:val="22"/>
        </w:rPr>
      </w:pPr>
    </w:p>
    <w:p w14:paraId="12C7CA49" w14:textId="77777777" w:rsidR="00F76890" w:rsidRPr="00D15257" w:rsidRDefault="00F76890" w:rsidP="00F76890">
      <w:pPr>
        <w:rPr>
          <w:rFonts w:ascii="Arial" w:hAnsi="Arial" w:cs="Arial"/>
          <w:sz w:val="22"/>
          <w:szCs w:val="22"/>
        </w:rPr>
      </w:pPr>
    </w:p>
    <w:p w14:paraId="1E7551D7" w14:textId="028DB4A9" w:rsidR="00F93E65" w:rsidRDefault="00F93E65" w:rsidP="00DA3582">
      <w:pPr>
        <w:pStyle w:val="StyleTitre1Arial11ptSoulignementpais"/>
      </w:pPr>
      <w:r>
        <w:t xml:space="preserve"> </w:t>
      </w:r>
      <w:r w:rsidRPr="00D15257">
        <w:t>DE</w:t>
      </w:r>
      <w:r>
        <w:t xml:space="preserve">FINITION DES </w:t>
      </w:r>
      <w:r w:rsidR="00105A38">
        <w:t>FOURNITURES</w:t>
      </w:r>
    </w:p>
    <w:p w14:paraId="15D1682B" w14:textId="77777777" w:rsidR="00F93E65" w:rsidRDefault="00F93E65" w:rsidP="00F93E65"/>
    <w:p w14:paraId="1EFA241F" w14:textId="7C0B6FD9" w:rsidR="00F93E65" w:rsidRPr="002267EC" w:rsidRDefault="00F93E65" w:rsidP="00F93E65">
      <w:pPr>
        <w:jc w:val="both"/>
        <w:rPr>
          <w:rFonts w:ascii="Arial" w:hAnsi="Arial" w:cs="Arial"/>
          <w:bCs/>
          <w:sz w:val="22"/>
          <w:szCs w:val="22"/>
        </w:rPr>
      </w:pPr>
      <w:r w:rsidRPr="002267EC">
        <w:rPr>
          <w:rFonts w:ascii="Arial" w:hAnsi="Arial" w:cs="Arial"/>
          <w:bCs/>
          <w:sz w:val="22"/>
          <w:szCs w:val="22"/>
        </w:rPr>
        <w:t xml:space="preserve">Le </w:t>
      </w:r>
      <w:r>
        <w:rPr>
          <w:rFonts w:ascii="Arial" w:hAnsi="Arial" w:cs="Arial"/>
          <w:bCs/>
          <w:sz w:val="22"/>
          <w:szCs w:val="22"/>
        </w:rPr>
        <w:t>Titulaire</w:t>
      </w:r>
      <w:r w:rsidRPr="002267EC">
        <w:rPr>
          <w:rFonts w:ascii="Arial" w:hAnsi="Arial" w:cs="Arial"/>
          <w:bCs/>
          <w:sz w:val="22"/>
          <w:szCs w:val="22"/>
        </w:rPr>
        <w:t xml:space="preserve"> s’engage à fournir les </w:t>
      </w:r>
      <w:r>
        <w:rPr>
          <w:rFonts w:ascii="Arial" w:hAnsi="Arial" w:cs="Arial"/>
          <w:bCs/>
          <w:sz w:val="22"/>
          <w:szCs w:val="22"/>
        </w:rPr>
        <w:t>Fournitures co</w:t>
      </w:r>
      <w:r w:rsidRPr="002267EC">
        <w:rPr>
          <w:rFonts w:ascii="Arial" w:hAnsi="Arial" w:cs="Arial"/>
          <w:bCs/>
          <w:sz w:val="22"/>
          <w:szCs w:val="22"/>
        </w:rPr>
        <w:t>nformes aux caractéristiques techniqu</w:t>
      </w:r>
      <w:r>
        <w:rPr>
          <w:rFonts w:ascii="Arial" w:hAnsi="Arial" w:cs="Arial"/>
          <w:bCs/>
          <w:sz w:val="22"/>
          <w:szCs w:val="22"/>
        </w:rPr>
        <w:t>es définies dans le cahier des c</w:t>
      </w:r>
      <w:r w:rsidRPr="002267EC">
        <w:rPr>
          <w:rFonts w:ascii="Arial" w:hAnsi="Arial" w:cs="Arial"/>
          <w:bCs/>
          <w:sz w:val="22"/>
          <w:szCs w:val="22"/>
        </w:rPr>
        <w:t>harges.</w:t>
      </w:r>
    </w:p>
    <w:p w14:paraId="7D4888AF" w14:textId="18BE42E4" w:rsidR="00F93E65" w:rsidRPr="002267EC" w:rsidRDefault="00F93E65" w:rsidP="00F93E65">
      <w:pPr>
        <w:autoSpaceDE w:val="0"/>
        <w:autoSpaceDN w:val="0"/>
        <w:adjustRightInd w:val="0"/>
        <w:jc w:val="both"/>
        <w:rPr>
          <w:rFonts w:ascii="Arial" w:hAnsi="Arial" w:cs="Arial"/>
          <w:bCs/>
          <w:sz w:val="22"/>
          <w:szCs w:val="22"/>
        </w:rPr>
      </w:pPr>
      <w:r w:rsidRPr="002267EC">
        <w:rPr>
          <w:rFonts w:ascii="Arial" w:hAnsi="Arial" w:cs="Arial"/>
          <w:bCs/>
          <w:sz w:val="22"/>
          <w:szCs w:val="22"/>
        </w:rPr>
        <w:t xml:space="preserve">La liste des </w:t>
      </w:r>
      <w:r w:rsidR="00105A38">
        <w:rPr>
          <w:rFonts w:ascii="Arial" w:hAnsi="Arial" w:cs="Arial"/>
          <w:bCs/>
          <w:sz w:val="22"/>
          <w:szCs w:val="22"/>
        </w:rPr>
        <w:t>Fournitures</w:t>
      </w:r>
      <w:r w:rsidRPr="002267EC">
        <w:rPr>
          <w:rFonts w:ascii="Arial" w:hAnsi="Arial" w:cs="Arial"/>
          <w:bCs/>
          <w:sz w:val="22"/>
          <w:szCs w:val="22"/>
        </w:rPr>
        <w:t xml:space="preserve">, leurs caractéristiques, délais de livraison et prix, demandée par le CEA au </w:t>
      </w:r>
      <w:r>
        <w:rPr>
          <w:rFonts w:ascii="Arial" w:hAnsi="Arial" w:cs="Arial"/>
          <w:bCs/>
          <w:sz w:val="22"/>
          <w:szCs w:val="22"/>
        </w:rPr>
        <w:t>Titulaire</w:t>
      </w:r>
      <w:r w:rsidRPr="002267EC">
        <w:rPr>
          <w:rFonts w:ascii="Arial" w:hAnsi="Arial" w:cs="Arial"/>
          <w:bCs/>
          <w:sz w:val="22"/>
          <w:szCs w:val="22"/>
        </w:rPr>
        <w:t xml:space="preserve"> au titre du présent </w:t>
      </w:r>
      <w:r>
        <w:rPr>
          <w:rFonts w:ascii="Arial" w:hAnsi="Arial" w:cs="Arial"/>
          <w:bCs/>
          <w:sz w:val="22"/>
          <w:szCs w:val="22"/>
        </w:rPr>
        <w:t>accord-cadre</w:t>
      </w:r>
      <w:r w:rsidRPr="002267EC">
        <w:rPr>
          <w:rFonts w:ascii="Arial" w:hAnsi="Arial" w:cs="Arial"/>
          <w:bCs/>
          <w:sz w:val="22"/>
          <w:szCs w:val="22"/>
        </w:rPr>
        <w:t>, figure</w:t>
      </w:r>
      <w:r w:rsidR="00105A38">
        <w:rPr>
          <w:rFonts w:ascii="Arial" w:hAnsi="Arial" w:cs="Arial"/>
          <w:bCs/>
          <w:sz w:val="22"/>
          <w:szCs w:val="22"/>
        </w:rPr>
        <w:t>nt</w:t>
      </w:r>
      <w:r w:rsidRPr="002267EC">
        <w:rPr>
          <w:rFonts w:ascii="Arial" w:hAnsi="Arial" w:cs="Arial"/>
          <w:bCs/>
          <w:sz w:val="22"/>
          <w:szCs w:val="22"/>
        </w:rPr>
        <w:t xml:space="preserve"> dans le borde</w:t>
      </w:r>
      <w:r>
        <w:rPr>
          <w:rFonts w:ascii="Arial" w:hAnsi="Arial" w:cs="Arial"/>
          <w:bCs/>
          <w:sz w:val="22"/>
          <w:szCs w:val="22"/>
        </w:rPr>
        <w:t xml:space="preserve">reau de prix joint en </w:t>
      </w:r>
      <w:r w:rsidRPr="00B74908">
        <w:rPr>
          <w:rFonts w:ascii="Arial" w:hAnsi="Arial" w:cs="Arial"/>
          <w:bCs/>
          <w:sz w:val="22"/>
          <w:szCs w:val="22"/>
        </w:rPr>
        <w:t>annexe n°</w:t>
      </w:r>
      <w:r w:rsidR="00105A38">
        <w:rPr>
          <w:rFonts w:ascii="Arial" w:hAnsi="Arial" w:cs="Arial"/>
          <w:bCs/>
          <w:sz w:val="22"/>
          <w:szCs w:val="22"/>
        </w:rPr>
        <w:t xml:space="preserve"> </w:t>
      </w:r>
      <w:r w:rsidRPr="00B74908">
        <w:rPr>
          <w:rFonts w:ascii="Arial" w:hAnsi="Arial" w:cs="Arial"/>
          <w:bCs/>
          <w:sz w:val="22"/>
          <w:szCs w:val="22"/>
        </w:rPr>
        <w:t>1.</w:t>
      </w:r>
      <w:r w:rsidRPr="002267EC">
        <w:rPr>
          <w:rFonts w:ascii="Arial" w:hAnsi="Arial" w:cs="Arial"/>
          <w:bCs/>
          <w:sz w:val="22"/>
          <w:szCs w:val="22"/>
        </w:rPr>
        <w:t xml:space="preserve"> </w:t>
      </w:r>
    </w:p>
    <w:p w14:paraId="62B09017" w14:textId="77777777" w:rsidR="00F93E65" w:rsidRPr="00FE167C" w:rsidRDefault="00F93E65" w:rsidP="00F93E65">
      <w:pPr>
        <w:tabs>
          <w:tab w:val="left" w:pos="1134"/>
          <w:tab w:val="left" w:pos="3969"/>
          <w:tab w:val="left" w:pos="6946"/>
        </w:tabs>
        <w:jc w:val="both"/>
        <w:rPr>
          <w:rFonts w:ascii="Arial" w:hAnsi="Arial" w:cs="Arial"/>
          <w:sz w:val="22"/>
          <w:szCs w:val="22"/>
        </w:rPr>
      </w:pPr>
    </w:p>
    <w:p w14:paraId="364D07AF" w14:textId="77777777" w:rsidR="00F93E65" w:rsidRDefault="00F93E65" w:rsidP="00F93E65">
      <w:pPr>
        <w:tabs>
          <w:tab w:val="left" w:pos="3420"/>
          <w:tab w:val="left" w:pos="5940"/>
        </w:tabs>
        <w:ind w:left="357"/>
        <w:jc w:val="both"/>
        <w:rPr>
          <w:rFonts w:ascii="Arial" w:hAnsi="Arial" w:cs="Arial"/>
          <w:bCs/>
          <w:sz w:val="22"/>
          <w:szCs w:val="22"/>
        </w:rPr>
      </w:pPr>
    </w:p>
    <w:p w14:paraId="442CA335" w14:textId="24D16C3F" w:rsidR="00F93E65" w:rsidRPr="00D15257" w:rsidRDefault="00F93E65" w:rsidP="00DA3582">
      <w:pPr>
        <w:pStyle w:val="StyleTitre1Arial11ptSoulignementpais"/>
      </w:pPr>
      <w:r>
        <w:t xml:space="preserve"> CONDITIONS D’EXECUTION</w:t>
      </w:r>
    </w:p>
    <w:p w14:paraId="7F7E11E6" w14:textId="77777777" w:rsidR="00F93E65" w:rsidRDefault="00F93E65" w:rsidP="00F93E65">
      <w:pPr>
        <w:tabs>
          <w:tab w:val="left" w:pos="1134"/>
          <w:tab w:val="left" w:pos="6946"/>
        </w:tabs>
        <w:jc w:val="both"/>
        <w:rPr>
          <w:rFonts w:ascii="Arial" w:hAnsi="Arial" w:cs="Arial"/>
          <w:sz w:val="22"/>
          <w:szCs w:val="22"/>
        </w:rPr>
      </w:pPr>
    </w:p>
    <w:p w14:paraId="2281A91B" w14:textId="77777777" w:rsidR="00F93E65" w:rsidRPr="00563FD3" w:rsidRDefault="00F93E65" w:rsidP="00F93E65">
      <w:pPr>
        <w:keepNext/>
        <w:numPr>
          <w:ilvl w:val="1"/>
          <w:numId w:val="0"/>
        </w:numPr>
        <w:tabs>
          <w:tab w:val="left" w:pos="1134"/>
          <w:tab w:val="left" w:pos="6946"/>
        </w:tabs>
        <w:spacing w:line="240" w:lineRule="exact"/>
        <w:jc w:val="both"/>
        <w:outlineLvl w:val="1"/>
        <w:rPr>
          <w:rFonts w:ascii="Arial" w:hAnsi="Arial" w:cs="Arial"/>
          <w:b/>
          <w:sz w:val="22"/>
          <w:szCs w:val="20"/>
        </w:rPr>
      </w:pPr>
      <w:bookmarkStart w:id="8" w:name="_Toc294188895"/>
      <w:r>
        <w:rPr>
          <w:rFonts w:ascii="Arial" w:hAnsi="Arial" w:cs="Arial"/>
          <w:b/>
          <w:sz w:val="22"/>
          <w:szCs w:val="20"/>
        </w:rPr>
        <w:t>7</w:t>
      </w:r>
      <w:r w:rsidRPr="00563FD3">
        <w:rPr>
          <w:rFonts w:ascii="Arial" w:hAnsi="Arial" w:cs="Arial"/>
          <w:b/>
          <w:sz w:val="22"/>
          <w:szCs w:val="20"/>
        </w:rPr>
        <w:t>.1 - Conditions générales d’exécution</w:t>
      </w:r>
      <w:bookmarkEnd w:id="8"/>
    </w:p>
    <w:p w14:paraId="634130B8" w14:textId="00CF7217" w:rsidR="00F93E65" w:rsidRPr="005508E9" w:rsidRDefault="00F93E65" w:rsidP="00F93E65">
      <w:pPr>
        <w:autoSpaceDE w:val="0"/>
        <w:autoSpaceDN w:val="0"/>
        <w:adjustRightInd w:val="0"/>
        <w:jc w:val="both"/>
        <w:rPr>
          <w:rFonts w:ascii="Arial" w:hAnsi="Arial" w:cs="Arial"/>
          <w:sz w:val="22"/>
          <w:szCs w:val="22"/>
        </w:rPr>
      </w:pPr>
      <w:r w:rsidRPr="005508E9">
        <w:rPr>
          <w:rFonts w:ascii="Arial" w:hAnsi="Arial" w:cs="Arial"/>
          <w:sz w:val="22"/>
          <w:szCs w:val="22"/>
        </w:rPr>
        <w:t xml:space="preserve">Le Titulaire, en tant que spécialiste des </w:t>
      </w:r>
      <w:r w:rsidR="00105A38">
        <w:rPr>
          <w:rFonts w:ascii="Arial" w:hAnsi="Arial" w:cs="Arial"/>
          <w:sz w:val="22"/>
          <w:szCs w:val="22"/>
        </w:rPr>
        <w:t>Fournitures</w:t>
      </w:r>
      <w:r w:rsidRPr="005508E9">
        <w:rPr>
          <w:rFonts w:ascii="Arial" w:hAnsi="Arial" w:cs="Arial"/>
          <w:sz w:val="22"/>
          <w:szCs w:val="22"/>
        </w:rPr>
        <w:t xml:space="preserve"> qui lui sont demandées au titre du présent </w:t>
      </w:r>
      <w:r>
        <w:rPr>
          <w:rFonts w:ascii="Arial" w:hAnsi="Arial" w:cs="Arial"/>
          <w:sz w:val="22"/>
          <w:szCs w:val="22"/>
        </w:rPr>
        <w:t>accord cadre</w:t>
      </w:r>
      <w:r w:rsidRPr="005508E9">
        <w:rPr>
          <w:rFonts w:ascii="Arial" w:hAnsi="Arial" w:cs="Arial"/>
          <w:sz w:val="22"/>
          <w:szCs w:val="22"/>
        </w:rPr>
        <w:t>, s’engage à les fournir dans le respect des règles de l’art, des réglementations qui leurs sont applicables et dans un souci d’optimisation de la qualité.</w:t>
      </w:r>
    </w:p>
    <w:p w14:paraId="56F700B9" w14:textId="022C5DD1" w:rsidR="00F93E65" w:rsidRPr="005508E9" w:rsidRDefault="00105A38" w:rsidP="00F93E65">
      <w:pPr>
        <w:tabs>
          <w:tab w:val="left" w:pos="1418"/>
          <w:tab w:val="left" w:pos="1701"/>
        </w:tabs>
        <w:jc w:val="both"/>
        <w:rPr>
          <w:rFonts w:ascii="Arial" w:hAnsi="Arial" w:cs="Arial"/>
          <w:sz w:val="22"/>
          <w:szCs w:val="22"/>
        </w:rPr>
      </w:pPr>
      <w:r>
        <w:rPr>
          <w:rFonts w:ascii="Arial" w:hAnsi="Arial" w:cs="Arial"/>
          <w:sz w:val="22"/>
          <w:szCs w:val="22"/>
        </w:rPr>
        <w:t>Les Fournitures</w:t>
      </w:r>
      <w:r w:rsidR="00F93E65" w:rsidRPr="005508E9">
        <w:rPr>
          <w:rFonts w:ascii="Arial" w:hAnsi="Arial" w:cs="Arial"/>
          <w:sz w:val="22"/>
          <w:szCs w:val="22"/>
        </w:rPr>
        <w:t xml:space="preserve"> objet du présent </w:t>
      </w:r>
      <w:r w:rsidR="00F93E65">
        <w:rPr>
          <w:rFonts w:ascii="Arial" w:hAnsi="Arial" w:cs="Arial"/>
          <w:sz w:val="22"/>
          <w:szCs w:val="22"/>
        </w:rPr>
        <w:t>accord-cadre</w:t>
      </w:r>
      <w:r w:rsidR="00F93E65" w:rsidRPr="005508E9">
        <w:rPr>
          <w:rFonts w:ascii="Arial" w:hAnsi="Arial" w:cs="Arial"/>
          <w:sz w:val="22"/>
          <w:szCs w:val="22"/>
        </w:rPr>
        <w:t xml:space="preserve">, dont le Titulaire assume l'entière responsabilité, relèvent d'une obligation de résultat à l'égard du CEA. </w:t>
      </w:r>
    </w:p>
    <w:p w14:paraId="5CE3990A" w14:textId="77777777" w:rsidR="00F93E65" w:rsidRPr="005508E9" w:rsidRDefault="00F93E65" w:rsidP="00F93E65">
      <w:pPr>
        <w:autoSpaceDE w:val="0"/>
        <w:autoSpaceDN w:val="0"/>
        <w:adjustRightInd w:val="0"/>
        <w:jc w:val="both"/>
        <w:rPr>
          <w:rFonts w:ascii="Arial" w:hAnsi="Arial" w:cs="Arial"/>
          <w:sz w:val="22"/>
          <w:szCs w:val="22"/>
        </w:rPr>
      </w:pPr>
    </w:p>
    <w:p w14:paraId="2272FAB0" w14:textId="77777777" w:rsidR="00F93E65" w:rsidRPr="00563FD3" w:rsidRDefault="00F93E65" w:rsidP="00F93E65">
      <w:pPr>
        <w:keepNext/>
        <w:numPr>
          <w:ilvl w:val="1"/>
          <w:numId w:val="0"/>
        </w:numPr>
        <w:tabs>
          <w:tab w:val="left" w:pos="1134"/>
          <w:tab w:val="left" w:pos="6946"/>
        </w:tabs>
        <w:spacing w:line="240" w:lineRule="exact"/>
        <w:jc w:val="both"/>
        <w:outlineLvl w:val="1"/>
        <w:rPr>
          <w:rFonts w:ascii="Arial" w:hAnsi="Arial" w:cs="Arial"/>
          <w:b/>
          <w:sz w:val="22"/>
          <w:szCs w:val="20"/>
        </w:rPr>
      </w:pPr>
      <w:bookmarkStart w:id="9" w:name="_Toc294188896"/>
      <w:r>
        <w:rPr>
          <w:rFonts w:ascii="Arial" w:hAnsi="Arial" w:cs="Arial"/>
          <w:b/>
          <w:sz w:val="22"/>
          <w:szCs w:val="20"/>
        </w:rPr>
        <w:t>7</w:t>
      </w:r>
      <w:r w:rsidRPr="00563FD3">
        <w:rPr>
          <w:rFonts w:ascii="Arial" w:hAnsi="Arial" w:cs="Arial"/>
          <w:b/>
          <w:sz w:val="22"/>
          <w:szCs w:val="20"/>
        </w:rPr>
        <w:t>.2 - Responsabilité, transfert des risques et de propriété</w:t>
      </w:r>
      <w:bookmarkEnd w:id="9"/>
      <w:r w:rsidRPr="00563FD3">
        <w:rPr>
          <w:rFonts w:ascii="Arial" w:hAnsi="Arial" w:cs="Arial"/>
          <w:b/>
          <w:sz w:val="22"/>
          <w:szCs w:val="20"/>
        </w:rPr>
        <w:t xml:space="preserve"> </w:t>
      </w:r>
    </w:p>
    <w:p w14:paraId="3007F48D" w14:textId="063EDD6A" w:rsidR="00F93E65" w:rsidRDefault="00F93E65" w:rsidP="00F93E65">
      <w:pPr>
        <w:tabs>
          <w:tab w:val="left" w:pos="1418"/>
          <w:tab w:val="left" w:pos="1701"/>
        </w:tabs>
        <w:jc w:val="both"/>
        <w:rPr>
          <w:rFonts w:ascii="Arial" w:hAnsi="Arial" w:cs="Arial"/>
          <w:sz w:val="22"/>
          <w:szCs w:val="22"/>
        </w:rPr>
      </w:pPr>
      <w:r>
        <w:rPr>
          <w:rFonts w:ascii="Arial" w:hAnsi="Arial" w:cs="Arial"/>
          <w:sz w:val="22"/>
          <w:szCs w:val="22"/>
        </w:rPr>
        <w:t>Le Titulaire emballe et</w:t>
      </w:r>
      <w:r w:rsidRPr="005508E9">
        <w:rPr>
          <w:rFonts w:ascii="Arial" w:hAnsi="Arial" w:cs="Arial"/>
          <w:sz w:val="22"/>
          <w:szCs w:val="22"/>
        </w:rPr>
        <w:t xml:space="preserve"> achemine</w:t>
      </w:r>
      <w:r>
        <w:rPr>
          <w:rFonts w:ascii="Arial" w:hAnsi="Arial" w:cs="Arial"/>
          <w:sz w:val="22"/>
          <w:szCs w:val="22"/>
        </w:rPr>
        <w:t>,</w:t>
      </w:r>
      <w:r w:rsidRPr="005508E9">
        <w:rPr>
          <w:rFonts w:ascii="Arial" w:hAnsi="Arial" w:cs="Arial"/>
          <w:sz w:val="22"/>
          <w:szCs w:val="22"/>
        </w:rPr>
        <w:t xml:space="preserve"> à ses risques et périls</w:t>
      </w:r>
      <w:r>
        <w:rPr>
          <w:rFonts w:ascii="Arial" w:hAnsi="Arial" w:cs="Arial"/>
          <w:sz w:val="22"/>
          <w:szCs w:val="22"/>
        </w:rPr>
        <w:t>,</w:t>
      </w:r>
      <w:r w:rsidRPr="005508E9">
        <w:rPr>
          <w:rFonts w:ascii="Arial" w:hAnsi="Arial" w:cs="Arial"/>
          <w:sz w:val="22"/>
          <w:szCs w:val="22"/>
        </w:rPr>
        <w:t xml:space="preserve"> les </w:t>
      </w:r>
      <w:r w:rsidR="00773337">
        <w:rPr>
          <w:rFonts w:ascii="Arial" w:hAnsi="Arial" w:cs="Arial"/>
          <w:sz w:val="22"/>
          <w:szCs w:val="22"/>
        </w:rPr>
        <w:t>Fournitures</w:t>
      </w:r>
      <w:r w:rsidRPr="005508E9">
        <w:rPr>
          <w:rFonts w:ascii="Arial" w:hAnsi="Arial" w:cs="Arial"/>
          <w:sz w:val="22"/>
          <w:szCs w:val="22"/>
        </w:rPr>
        <w:t xml:space="preserve"> commandées par le CEA jusqu’au lieu de livraison précisé sur l’appel à livraison correspondant.</w:t>
      </w:r>
      <w:r>
        <w:rPr>
          <w:rFonts w:ascii="Arial" w:hAnsi="Arial" w:cs="Arial"/>
          <w:sz w:val="22"/>
          <w:szCs w:val="22"/>
        </w:rPr>
        <w:t xml:space="preserve"> </w:t>
      </w:r>
    </w:p>
    <w:p w14:paraId="3C3D8B0E" w14:textId="77777777" w:rsidR="00F93E65" w:rsidRPr="005508E9" w:rsidRDefault="00F93E65" w:rsidP="00F93E65">
      <w:pPr>
        <w:tabs>
          <w:tab w:val="left" w:pos="1418"/>
          <w:tab w:val="left" w:pos="1701"/>
        </w:tabs>
        <w:jc w:val="both"/>
        <w:rPr>
          <w:rFonts w:ascii="Arial" w:hAnsi="Arial" w:cs="Arial"/>
          <w:sz w:val="22"/>
          <w:szCs w:val="22"/>
        </w:rPr>
      </w:pPr>
      <w:r w:rsidRPr="005508E9">
        <w:rPr>
          <w:rFonts w:ascii="Arial" w:hAnsi="Arial" w:cs="Arial"/>
          <w:sz w:val="22"/>
          <w:szCs w:val="22"/>
        </w:rPr>
        <w:t xml:space="preserve">Le transfert des risques et de propriété du Titulaire au CEA s’opère à la livraison. </w:t>
      </w:r>
    </w:p>
    <w:p w14:paraId="200C7D04" w14:textId="77777777" w:rsidR="00F93E65" w:rsidRPr="005508E9" w:rsidRDefault="00F93E65" w:rsidP="00F93E65">
      <w:pPr>
        <w:tabs>
          <w:tab w:val="left" w:pos="1418"/>
          <w:tab w:val="left" w:pos="1701"/>
        </w:tabs>
        <w:jc w:val="both"/>
        <w:rPr>
          <w:rFonts w:ascii="Arial" w:hAnsi="Arial" w:cs="Arial"/>
          <w:sz w:val="22"/>
          <w:szCs w:val="22"/>
        </w:rPr>
      </w:pPr>
    </w:p>
    <w:p w14:paraId="1A24CFA2" w14:textId="6775C53B" w:rsidR="00F93E65" w:rsidRPr="00563FD3" w:rsidRDefault="00F93E65" w:rsidP="00F93E65">
      <w:pPr>
        <w:keepNext/>
        <w:numPr>
          <w:ilvl w:val="1"/>
          <w:numId w:val="0"/>
        </w:numPr>
        <w:tabs>
          <w:tab w:val="left" w:pos="1134"/>
          <w:tab w:val="left" w:pos="6946"/>
        </w:tabs>
        <w:spacing w:line="240" w:lineRule="exact"/>
        <w:jc w:val="both"/>
        <w:outlineLvl w:val="1"/>
        <w:rPr>
          <w:rFonts w:ascii="Arial" w:hAnsi="Arial" w:cs="Arial"/>
          <w:b/>
          <w:sz w:val="22"/>
          <w:szCs w:val="20"/>
        </w:rPr>
      </w:pPr>
      <w:bookmarkStart w:id="10" w:name="_Toc294188898"/>
      <w:r>
        <w:rPr>
          <w:rFonts w:ascii="Arial" w:hAnsi="Arial" w:cs="Arial"/>
          <w:b/>
          <w:sz w:val="22"/>
          <w:szCs w:val="20"/>
        </w:rPr>
        <w:t>7</w:t>
      </w:r>
      <w:r w:rsidRPr="00563FD3">
        <w:rPr>
          <w:rFonts w:ascii="Arial" w:hAnsi="Arial" w:cs="Arial"/>
          <w:b/>
          <w:sz w:val="22"/>
          <w:szCs w:val="20"/>
        </w:rPr>
        <w:t xml:space="preserve">.4 - Formalisme des </w:t>
      </w:r>
      <w:bookmarkEnd w:id="10"/>
      <w:r w:rsidR="00105A38">
        <w:rPr>
          <w:rFonts w:ascii="Arial" w:hAnsi="Arial" w:cs="Arial"/>
          <w:b/>
          <w:sz w:val="22"/>
          <w:szCs w:val="20"/>
        </w:rPr>
        <w:t>bons de commande</w:t>
      </w:r>
    </w:p>
    <w:p w14:paraId="113E30C7" w14:textId="72350FEF" w:rsidR="00F93E65" w:rsidRPr="005508E9" w:rsidRDefault="00F93E65" w:rsidP="00F93E65">
      <w:pPr>
        <w:autoSpaceDE w:val="0"/>
        <w:autoSpaceDN w:val="0"/>
        <w:adjustRightInd w:val="0"/>
        <w:jc w:val="both"/>
        <w:rPr>
          <w:rFonts w:ascii="Arial" w:hAnsi="Arial" w:cs="Arial"/>
          <w:sz w:val="22"/>
          <w:szCs w:val="22"/>
        </w:rPr>
      </w:pPr>
      <w:r w:rsidRPr="005508E9">
        <w:rPr>
          <w:rFonts w:ascii="Arial" w:hAnsi="Arial" w:cs="Arial"/>
          <w:sz w:val="22"/>
          <w:szCs w:val="22"/>
        </w:rPr>
        <w:t xml:space="preserve">Au titre du présent </w:t>
      </w:r>
      <w:r>
        <w:rPr>
          <w:rFonts w:ascii="Arial" w:hAnsi="Arial" w:cs="Arial"/>
          <w:sz w:val="22"/>
          <w:szCs w:val="22"/>
        </w:rPr>
        <w:t>accord-cadre</w:t>
      </w:r>
      <w:r w:rsidRPr="005508E9">
        <w:rPr>
          <w:rFonts w:ascii="Arial" w:hAnsi="Arial" w:cs="Arial"/>
          <w:sz w:val="22"/>
          <w:szCs w:val="22"/>
        </w:rPr>
        <w:t xml:space="preserve">, le CEA </w:t>
      </w:r>
      <w:r>
        <w:rPr>
          <w:rFonts w:ascii="Arial" w:hAnsi="Arial" w:cs="Arial"/>
          <w:sz w:val="22"/>
          <w:szCs w:val="22"/>
        </w:rPr>
        <w:t xml:space="preserve">adresse au Titulaire des </w:t>
      </w:r>
      <w:r w:rsidR="00105A38">
        <w:rPr>
          <w:rFonts w:ascii="Arial" w:hAnsi="Arial" w:cs="Arial"/>
          <w:sz w:val="22"/>
          <w:szCs w:val="22"/>
        </w:rPr>
        <w:t>bons de commande</w:t>
      </w:r>
      <w:r w:rsidRPr="005508E9">
        <w:rPr>
          <w:rFonts w:ascii="Arial" w:hAnsi="Arial" w:cs="Arial"/>
          <w:sz w:val="22"/>
          <w:szCs w:val="22"/>
        </w:rPr>
        <w:t xml:space="preserve"> successifs selon ses besoins. Ces </w:t>
      </w:r>
      <w:r w:rsidR="00105A38">
        <w:rPr>
          <w:rFonts w:ascii="Arial" w:hAnsi="Arial" w:cs="Arial"/>
          <w:sz w:val="22"/>
          <w:szCs w:val="22"/>
        </w:rPr>
        <w:t>bons de commande</w:t>
      </w:r>
      <w:r w:rsidRPr="005508E9">
        <w:rPr>
          <w:rFonts w:ascii="Arial" w:hAnsi="Arial" w:cs="Arial"/>
          <w:sz w:val="22"/>
          <w:szCs w:val="22"/>
        </w:rPr>
        <w:t xml:space="preserve"> sont référencés par le CEA. </w:t>
      </w:r>
    </w:p>
    <w:p w14:paraId="19E1FB3E" w14:textId="77777777" w:rsidR="00F93E65" w:rsidRPr="005508E9" w:rsidRDefault="00F93E65" w:rsidP="00F93E65">
      <w:pPr>
        <w:autoSpaceDE w:val="0"/>
        <w:autoSpaceDN w:val="0"/>
        <w:adjustRightInd w:val="0"/>
        <w:jc w:val="both"/>
        <w:rPr>
          <w:rFonts w:ascii="Arial" w:hAnsi="Arial" w:cs="Arial"/>
          <w:sz w:val="22"/>
          <w:szCs w:val="22"/>
        </w:rPr>
      </w:pPr>
    </w:p>
    <w:p w14:paraId="0D702ECD" w14:textId="56D5F3F5" w:rsidR="00F93E65" w:rsidRPr="005508E9" w:rsidRDefault="00F93E65" w:rsidP="00F93E65">
      <w:pPr>
        <w:autoSpaceDE w:val="0"/>
        <w:autoSpaceDN w:val="0"/>
        <w:adjustRightInd w:val="0"/>
        <w:jc w:val="both"/>
        <w:rPr>
          <w:rFonts w:ascii="Arial" w:hAnsi="Arial" w:cs="Arial"/>
          <w:sz w:val="22"/>
          <w:szCs w:val="22"/>
        </w:rPr>
      </w:pPr>
      <w:r w:rsidRPr="005508E9">
        <w:rPr>
          <w:rFonts w:ascii="Arial" w:hAnsi="Arial" w:cs="Arial"/>
          <w:sz w:val="22"/>
          <w:szCs w:val="22"/>
        </w:rPr>
        <w:t xml:space="preserve">Le Titulaire ne peut procéder à la livraison de la </w:t>
      </w:r>
      <w:r w:rsidR="00105A38">
        <w:rPr>
          <w:rFonts w:ascii="Arial" w:hAnsi="Arial" w:cs="Arial"/>
          <w:sz w:val="22"/>
          <w:szCs w:val="22"/>
        </w:rPr>
        <w:t>Fourniture</w:t>
      </w:r>
      <w:r w:rsidRPr="005508E9">
        <w:rPr>
          <w:rFonts w:ascii="Arial" w:hAnsi="Arial" w:cs="Arial"/>
          <w:sz w:val="22"/>
          <w:szCs w:val="22"/>
        </w:rPr>
        <w:t xml:space="preserve"> qu’après avoir reçu un </w:t>
      </w:r>
      <w:r w:rsidR="00105A38">
        <w:rPr>
          <w:rFonts w:ascii="Arial" w:hAnsi="Arial" w:cs="Arial"/>
          <w:sz w:val="22"/>
          <w:szCs w:val="22"/>
        </w:rPr>
        <w:t>bon de commande</w:t>
      </w:r>
      <w:r w:rsidRPr="005508E9">
        <w:rPr>
          <w:rFonts w:ascii="Arial" w:hAnsi="Arial" w:cs="Arial"/>
          <w:sz w:val="22"/>
          <w:szCs w:val="22"/>
        </w:rPr>
        <w:t xml:space="preserve">, précisant </w:t>
      </w:r>
      <w:r>
        <w:rPr>
          <w:rFonts w:ascii="Arial" w:hAnsi="Arial" w:cs="Arial"/>
          <w:i/>
          <w:sz w:val="22"/>
          <w:szCs w:val="22"/>
        </w:rPr>
        <w:t>a</w:t>
      </w:r>
      <w:r w:rsidRPr="00705572">
        <w:rPr>
          <w:rFonts w:ascii="Arial" w:hAnsi="Arial" w:cs="Arial"/>
          <w:i/>
          <w:sz w:val="22"/>
          <w:szCs w:val="22"/>
        </w:rPr>
        <w:t xml:space="preserve"> minima</w:t>
      </w:r>
      <w:r w:rsidRPr="005508E9">
        <w:rPr>
          <w:rFonts w:ascii="Arial" w:hAnsi="Arial" w:cs="Arial"/>
          <w:sz w:val="22"/>
          <w:szCs w:val="22"/>
        </w:rPr>
        <w:t xml:space="preserve"> les éléments suivants :</w:t>
      </w:r>
    </w:p>
    <w:p w14:paraId="23C02792" w14:textId="77777777" w:rsidR="00F93E65" w:rsidRPr="005508E9" w:rsidRDefault="00F93E65" w:rsidP="00F93E65">
      <w:pPr>
        <w:numPr>
          <w:ilvl w:val="0"/>
          <w:numId w:val="12"/>
        </w:numPr>
        <w:autoSpaceDE w:val="0"/>
        <w:autoSpaceDN w:val="0"/>
        <w:adjustRightInd w:val="0"/>
        <w:jc w:val="both"/>
        <w:rPr>
          <w:rFonts w:ascii="Arial" w:hAnsi="Arial" w:cs="Arial"/>
          <w:sz w:val="22"/>
          <w:szCs w:val="22"/>
        </w:rPr>
      </w:pPr>
      <w:proofErr w:type="gramStart"/>
      <w:r w:rsidRPr="005508E9">
        <w:rPr>
          <w:rFonts w:ascii="Arial" w:hAnsi="Arial" w:cs="Arial"/>
          <w:sz w:val="22"/>
          <w:szCs w:val="22"/>
        </w:rPr>
        <w:t>les</w:t>
      </w:r>
      <w:proofErr w:type="gramEnd"/>
      <w:r w:rsidRPr="005508E9">
        <w:rPr>
          <w:rFonts w:ascii="Arial" w:hAnsi="Arial" w:cs="Arial"/>
          <w:sz w:val="22"/>
          <w:szCs w:val="22"/>
        </w:rPr>
        <w:t xml:space="preserve"> références de l’accord-cadre,</w:t>
      </w:r>
    </w:p>
    <w:p w14:paraId="6A87C0FB" w14:textId="2C3709DA" w:rsidR="00BF7AA0" w:rsidRPr="00BF7AA0" w:rsidRDefault="00BF7AA0" w:rsidP="00BF7AA0">
      <w:pPr>
        <w:pStyle w:val="Paragraphedeliste"/>
        <w:numPr>
          <w:ilvl w:val="0"/>
          <w:numId w:val="12"/>
        </w:numPr>
        <w:autoSpaceDE w:val="0"/>
        <w:autoSpaceDN w:val="0"/>
        <w:adjustRightInd w:val="0"/>
        <w:rPr>
          <w:rFonts w:cs="Arial"/>
          <w:sz w:val="22"/>
          <w:szCs w:val="22"/>
        </w:rPr>
      </w:pPr>
      <w:proofErr w:type="gramStart"/>
      <w:r>
        <w:rPr>
          <w:rFonts w:cs="Arial"/>
          <w:sz w:val="22"/>
          <w:szCs w:val="22"/>
        </w:rPr>
        <w:t>l</w:t>
      </w:r>
      <w:r w:rsidRPr="00BF7AA0">
        <w:rPr>
          <w:rFonts w:cs="Arial"/>
          <w:sz w:val="22"/>
          <w:szCs w:val="22"/>
        </w:rPr>
        <w:t>a</w:t>
      </w:r>
      <w:proofErr w:type="gramEnd"/>
      <w:r w:rsidRPr="00BF7AA0">
        <w:rPr>
          <w:rFonts w:cs="Arial"/>
          <w:sz w:val="22"/>
          <w:szCs w:val="22"/>
        </w:rPr>
        <w:t xml:space="preserve"> référence n°</w:t>
      </w:r>
      <w:r>
        <w:rPr>
          <w:rFonts w:cs="Arial"/>
          <w:sz w:val="22"/>
          <w:szCs w:val="22"/>
        </w:rPr>
        <w:t xml:space="preserve"> </w:t>
      </w:r>
      <w:r w:rsidRPr="00BF7AA0">
        <w:rPr>
          <w:rFonts w:cs="Arial"/>
          <w:sz w:val="22"/>
          <w:szCs w:val="22"/>
        </w:rPr>
        <w:t>400</w:t>
      </w:r>
      <w:r>
        <w:rPr>
          <w:rFonts w:cs="Arial"/>
          <w:sz w:val="22"/>
          <w:szCs w:val="22"/>
        </w:rPr>
        <w:t>1</w:t>
      </w:r>
      <w:r w:rsidRPr="00BF7AA0">
        <w:rPr>
          <w:rFonts w:cs="Arial"/>
          <w:sz w:val="22"/>
          <w:szCs w:val="22"/>
        </w:rPr>
        <w:t>xxxxxx du bon de commande,</w:t>
      </w:r>
    </w:p>
    <w:p w14:paraId="22ADA178" w14:textId="3676A39E" w:rsidR="00F93E65" w:rsidRPr="00793635" w:rsidRDefault="00F93E65" w:rsidP="00F93E65">
      <w:pPr>
        <w:numPr>
          <w:ilvl w:val="0"/>
          <w:numId w:val="12"/>
        </w:numPr>
        <w:autoSpaceDE w:val="0"/>
        <w:autoSpaceDN w:val="0"/>
        <w:adjustRightInd w:val="0"/>
        <w:jc w:val="both"/>
        <w:rPr>
          <w:rFonts w:ascii="Arial" w:hAnsi="Arial" w:cs="Arial"/>
          <w:sz w:val="22"/>
          <w:szCs w:val="22"/>
        </w:rPr>
      </w:pPr>
      <w:proofErr w:type="gramStart"/>
      <w:r w:rsidRPr="00793635">
        <w:rPr>
          <w:rFonts w:ascii="Arial" w:hAnsi="Arial" w:cs="Arial"/>
          <w:sz w:val="22"/>
          <w:szCs w:val="22"/>
        </w:rPr>
        <w:t>la</w:t>
      </w:r>
      <w:proofErr w:type="gramEnd"/>
      <w:r w:rsidRPr="00793635">
        <w:rPr>
          <w:rFonts w:ascii="Arial" w:hAnsi="Arial" w:cs="Arial"/>
          <w:sz w:val="22"/>
          <w:szCs w:val="22"/>
        </w:rPr>
        <w:t xml:space="preserve"> désignation de la </w:t>
      </w:r>
      <w:r w:rsidR="00105A38">
        <w:rPr>
          <w:rFonts w:ascii="Arial" w:hAnsi="Arial" w:cs="Arial"/>
          <w:sz w:val="22"/>
          <w:szCs w:val="22"/>
        </w:rPr>
        <w:t>Fourniture</w:t>
      </w:r>
      <w:r w:rsidRPr="00793635">
        <w:rPr>
          <w:rFonts w:ascii="Arial" w:hAnsi="Arial" w:cs="Arial"/>
          <w:sz w:val="22"/>
          <w:szCs w:val="22"/>
        </w:rPr>
        <w:t xml:space="preserve"> commandée conformément à la liste figurant en annexe n°</w:t>
      </w:r>
      <w:r>
        <w:rPr>
          <w:rFonts w:ascii="Arial" w:hAnsi="Arial" w:cs="Arial"/>
          <w:sz w:val="22"/>
          <w:szCs w:val="22"/>
        </w:rPr>
        <w:t xml:space="preserve"> </w:t>
      </w:r>
      <w:r w:rsidRPr="00793635">
        <w:rPr>
          <w:rFonts w:ascii="Arial" w:hAnsi="Arial" w:cs="Arial"/>
          <w:sz w:val="22"/>
          <w:szCs w:val="22"/>
        </w:rPr>
        <w:t>1</w:t>
      </w:r>
      <w:r>
        <w:rPr>
          <w:rFonts w:ascii="Arial" w:hAnsi="Arial" w:cs="Arial"/>
          <w:sz w:val="22"/>
          <w:szCs w:val="22"/>
        </w:rPr>
        <w:t xml:space="preserve"> du présent accord-cadre</w:t>
      </w:r>
      <w:r w:rsidRPr="00793635">
        <w:rPr>
          <w:rFonts w:ascii="Arial" w:hAnsi="Arial" w:cs="Arial"/>
          <w:sz w:val="22"/>
          <w:szCs w:val="22"/>
        </w:rPr>
        <w:t>,</w:t>
      </w:r>
    </w:p>
    <w:p w14:paraId="7A183C8D" w14:textId="77777777" w:rsidR="00F93E65" w:rsidRPr="005508E9" w:rsidRDefault="00F93E65" w:rsidP="00F93E65">
      <w:pPr>
        <w:numPr>
          <w:ilvl w:val="0"/>
          <w:numId w:val="12"/>
        </w:numPr>
        <w:autoSpaceDE w:val="0"/>
        <w:autoSpaceDN w:val="0"/>
        <w:adjustRightInd w:val="0"/>
        <w:jc w:val="both"/>
        <w:rPr>
          <w:rFonts w:ascii="Arial" w:hAnsi="Arial" w:cs="Arial"/>
          <w:sz w:val="22"/>
          <w:szCs w:val="22"/>
        </w:rPr>
      </w:pPr>
      <w:r w:rsidRPr="005508E9">
        <w:rPr>
          <w:rFonts w:ascii="Arial" w:hAnsi="Arial" w:cs="Arial"/>
          <w:sz w:val="22"/>
          <w:szCs w:val="22"/>
        </w:rPr>
        <w:t>les quantités commandées et les délais de livraison associés, tels que définis dans le borde</w:t>
      </w:r>
      <w:r>
        <w:rPr>
          <w:rFonts w:ascii="Arial" w:hAnsi="Arial" w:cs="Arial"/>
          <w:sz w:val="22"/>
          <w:szCs w:val="22"/>
        </w:rPr>
        <w:t>reau de prix joint en annexe n° 1 du présent accord-cadre</w:t>
      </w:r>
      <w:r w:rsidRPr="005508E9">
        <w:rPr>
          <w:rFonts w:ascii="Arial" w:hAnsi="Arial" w:cs="Arial"/>
          <w:sz w:val="22"/>
          <w:szCs w:val="22"/>
        </w:rPr>
        <w:t xml:space="preserve">, </w:t>
      </w:r>
    </w:p>
    <w:p w14:paraId="0ED7E3C3" w14:textId="77777777" w:rsidR="00F93E65" w:rsidRPr="005508E9" w:rsidRDefault="00F93E65" w:rsidP="00F93E65">
      <w:pPr>
        <w:numPr>
          <w:ilvl w:val="0"/>
          <w:numId w:val="12"/>
        </w:numPr>
        <w:autoSpaceDE w:val="0"/>
        <w:autoSpaceDN w:val="0"/>
        <w:adjustRightInd w:val="0"/>
        <w:jc w:val="both"/>
        <w:rPr>
          <w:rFonts w:ascii="Arial" w:hAnsi="Arial" w:cs="Arial"/>
          <w:sz w:val="22"/>
          <w:szCs w:val="22"/>
        </w:rPr>
      </w:pPr>
      <w:r w:rsidRPr="005508E9">
        <w:rPr>
          <w:rFonts w:ascii="Arial" w:hAnsi="Arial" w:cs="Arial"/>
          <w:sz w:val="22"/>
          <w:szCs w:val="22"/>
        </w:rPr>
        <w:t>la durée de validité du produit,</w:t>
      </w:r>
    </w:p>
    <w:p w14:paraId="0B49711B" w14:textId="77777777" w:rsidR="00F93E65" w:rsidRPr="005508E9" w:rsidRDefault="00F93E65" w:rsidP="00F93E65">
      <w:pPr>
        <w:numPr>
          <w:ilvl w:val="0"/>
          <w:numId w:val="12"/>
        </w:numPr>
        <w:autoSpaceDE w:val="0"/>
        <w:autoSpaceDN w:val="0"/>
        <w:adjustRightInd w:val="0"/>
        <w:jc w:val="both"/>
        <w:rPr>
          <w:rFonts w:ascii="Arial" w:hAnsi="Arial" w:cs="Arial"/>
          <w:sz w:val="22"/>
          <w:szCs w:val="22"/>
        </w:rPr>
      </w:pPr>
      <w:r w:rsidRPr="005508E9">
        <w:rPr>
          <w:rFonts w:ascii="Arial" w:hAnsi="Arial" w:cs="Arial"/>
          <w:sz w:val="22"/>
          <w:szCs w:val="22"/>
        </w:rPr>
        <w:t>le lieu de livraison.</w:t>
      </w:r>
    </w:p>
    <w:p w14:paraId="1B84D44E" w14:textId="77777777" w:rsidR="00F93E65" w:rsidRPr="005508E9" w:rsidRDefault="00F93E65" w:rsidP="00F93E65">
      <w:pPr>
        <w:autoSpaceDE w:val="0"/>
        <w:autoSpaceDN w:val="0"/>
        <w:adjustRightInd w:val="0"/>
        <w:jc w:val="both"/>
        <w:rPr>
          <w:rFonts w:ascii="Arial" w:hAnsi="Arial" w:cs="Arial"/>
          <w:sz w:val="22"/>
          <w:szCs w:val="22"/>
        </w:rPr>
      </w:pPr>
    </w:p>
    <w:p w14:paraId="51D1705A" w14:textId="15896494" w:rsidR="00F93E65" w:rsidRPr="005508E9" w:rsidRDefault="00F93E65" w:rsidP="00F93E65">
      <w:pPr>
        <w:autoSpaceDE w:val="0"/>
        <w:autoSpaceDN w:val="0"/>
        <w:adjustRightInd w:val="0"/>
        <w:jc w:val="both"/>
        <w:rPr>
          <w:rFonts w:ascii="Arial" w:hAnsi="Arial" w:cs="Arial"/>
          <w:sz w:val="22"/>
          <w:szCs w:val="22"/>
        </w:rPr>
      </w:pPr>
      <w:r w:rsidRPr="005508E9">
        <w:rPr>
          <w:rFonts w:ascii="Arial" w:hAnsi="Arial" w:cs="Arial"/>
          <w:sz w:val="22"/>
          <w:szCs w:val="22"/>
        </w:rPr>
        <w:t xml:space="preserve">Les </w:t>
      </w:r>
      <w:r w:rsidR="00105A38">
        <w:rPr>
          <w:rFonts w:ascii="Arial" w:hAnsi="Arial" w:cs="Arial"/>
          <w:sz w:val="22"/>
          <w:szCs w:val="22"/>
        </w:rPr>
        <w:t>bons de commande</w:t>
      </w:r>
      <w:r w:rsidRPr="005508E9">
        <w:rPr>
          <w:rFonts w:ascii="Arial" w:hAnsi="Arial" w:cs="Arial"/>
          <w:sz w:val="22"/>
          <w:szCs w:val="22"/>
        </w:rPr>
        <w:t xml:space="preserve"> ainsi émis sont régis par les dispositions du présent </w:t>
      </w:r>
      <w:r>
        <w:rPr>
          <w:rFonts w:ascii="Arial" w:hAnsi="Arial" w:cs="Arial"/>
          <w:sz w:val="22"/>
          <w:szCs w:val="22"/>
        </w:rPr>
        <w:t>accord-cadre</w:t>
      </w:r>
      <w:r w:rsidRPr="005508E9">
        <w:rPr>
          <w:rFonts w:ascii="Arial" w:hAnsi="Arial" w:cs="Arial"/>
          <w:sz w:val="22"/>
          <w:szCs w:val="22"/>
        </w:rPr>
        <w:t xml:space="preserve"> et sont passés sur la base des prix </w:t>
      </w:r>
      <w:r>
        <w:rPr>
          <w:rFonts w:ascii="Arial" w:hAnsi="Arial" w:cs="Arial"/>
          <w:sz w:val="22"/>
          <w:szCs w:val="22"/>
        </w:rPr>
        <w:t>unitaires figurant en annexe n° 1</w:t>
      </w:r>
      <w:r w:rsidRPr="005508E9">
        <w:rPr>
          <w:rFonts w:ascii="Arial" w:hAnsi="Arial" w:cs="Arial"/>
          <w:sz w:val="22"/>
          <w:szCs w:val="22"/>
        </w:rPr>
        <w:t xml:space="preserve"> de l’accord-cadre. Ils </w:t>
      </w:r>
      <w:r w:rsidR="00105A38">
        <w:rPr>
          <w:rFonts w:ascii="Arial" w:hAnsi="Arial" w:cs="Arial"/>
          <w:sz w:val="22"/>
          <w:szCs w:val="22"/>
        </w:rPr>
        <w:t>sont</w:t>
      </w:r>
      <w:r w:rsidRPr="005508E9">
        <w:rPr>
          <w:rFonts w:ascii="Arial" w:hAnsi="Arial" w:cs="Arial"/>
          <w:sz w:val="22"/>
          <w:szCs w:val="22"/>
        </w:rPr>
        <w:t xml:space="preserve"> adressés par mail au Titulaire</w:t>
      </w:r>
      <w:r w:rsidR="00105A38">
        <w:rPr>
          <w:rFonts w:ascii="Arial" w:hAnsi="Arial" w:cs="Arial"/>
          <w:sz w:val="22"/>
          <w:szCs w:val="22"/>
        </w:rPr>
        <w:t xml:space="preserve"> à l’adresse </w:t>
      </w:r>
      <w:r w:rsidR="00105A38" w:rsidRPr="00105A38">
        <w:rPr>
          <w:rFonts w:ascii="Arial" w:hAnsi="Arial" w:cs="Arial"/>
          <w:sz w:val="22"/>
          <w:szCs w:val="22"/>
          <w:highlight w:val="green"/>
        </w:rPr>
        <w:t>______________</w:t>
      </w:r>
      <w:r w:rsidRPr="005508E9">
        <w:rPr>
          <w:rFonts w:ascii="Arial" w:hAnsi="Arial" w:cs="Arial"/>
          <w:sz w:val="22"/>
          <w:szCs w:val="22"/>
        </w:rPr>
        <w:t>.</w:t>
      </w:r>
    </w:p>
    <w:p w14:paraId="6AD0197D" w14:textId="77777777" w:rsidR="00F93E65" w:rsidRPr="005508E9" w:rsidRDefault="00F93E65" w:rsidP="00F93E65">
      <w:pPr>
        <w:autoSpaceDE w:val="0"/>
        <w:autoSpaceDN w:val="0"/>
        <w:adjustRightInd w:val="0"/>
        <w:jc w:val="both"/>
        <w:rPr>
          <w:rFonts w:ascii="Arial" w:hAnsi="Arial" w:cs="Arial"/>
          <w:sz w:val="22"/>
          <w:szCs w:val="22"/>
        </w:rPr>
      </w:pPr>
    </w:p>
    <w:p w14:paraId="4C6EC6B9" w14:textId="1DB23280" w:rsidR="00F93E65" w:rsidRPr="005508E9" w:rsidRDefault="00F93E65" w:rsidP="00F93E65">
      <w:pPr>
        <w:autoSpaceDE w:val="0"/>
        <w:autoSpaceDN w:val="0"/>
        <w:adjustRightInd w:val="0"/>
        <w:jc w:val="both"/>
        <w:rPr>
          <w:rFonts w:ascii="Arial" w:hAnsi="Arial" w:cs="Arial"/>
          <w:sz w:val="22"/>
          <w:szCs w:val="22"/>
        </w:rPr>
      </w:pPr>
      <w:r w:rsidRPr="005508E9">
        <w:rPr>
          <w:rFonts w:ascii="Arial" w:hAnsi="Arial" w:cs="Arial"/>
          <w:sz w:val="22"/>
          <w:szCs w:val="22"/>
        </w:rPr>
        <w:t xml:space="preserve">Les </w:t>
      </w:r>
      <w:r w:rsidR="00105A38">
        <w:rPr>
          <w:rFonts w:ascii="Arial" w:hAnsi="Arial" w:cs="Arial"/>
          <w:sz w:val="22"/>
          <w:szCs w:val="22"/>
        </w:rPr>
        <w:t>bons de commande</w:t>
      </w:r>
      <w:r w:rsidRPr="005508E9">
        <w:rPr>
          <w:rFonts w:ascii="Arial" w:hAnsi="Arial" w:cs="Arial"/>
          <w:sz w:val="22"/>
          <w:szCs w:val="22"/>
        </w:rPr>
        <w:t xml:space="preserve"> transmis par le CEA au Titulaire sont irrévocables sauf demande expresse du CEA et acceptation écrite du Titulaire.</w:t>
      </w:r>
    </w:p>
    <w:p w14:paraId="50CA79DA" w14:textId="77777777" w:rsidR="00F93E65" w:rsidRPr="005508E9" w:rsidRDefault="00F93E65" w:rsidP="00F93E65">
      <w:pPr>
        <w:autoSpaceDE w:val="0"/>
        <w:autoSpaceDN w:val="0"/>
        <w:adjustRightInd w:val="0"/>
        <w:jc w:val="both"/>
        <w:rPr>
          <w:rFonts w:ascii="Arial" w:hAnsi="Arial" w:cs="Arial"/>
          <w:sz w:val="22"/>
          <w:szCs w:val="22"/>
        </w:rPr>
      </w:pPr>
    </w:p>
    <w:p w14:paraId="4F390D5F" w14:textId="36DC1D4F" w:rsidR="00F93E65" w:rsidRDefault="00F93E65" w:rsidP="00F93E65">
      <w:pPr>
        <w:autoSpaceDE w:val="0"/>
        <w:autoSpaceDN w:val="0"/>
        <w:adjustRightInd w:val="0"/>
        <w:jc w:val="both"/>
        <w:rPr>
          <w:rFonts w:ascii="Arial" w:hAnsi="Arial" w:cs="Arial"/>
          <w:sz w:val="22"/>
          <w:szCs w:val="22"/>
        </w:rPr>
      </w:pPr>
      <w:r w:rsidRPr="005508E9">
        <w:rPr>
          <w:rFonts w:ascii="Arial" w:hAnsi="Arial" w:cs="Arial"/>
          <w:sz w:val="22"/>
          <w:szCs w:val="22"/>
        </w:rPr>
        <w:t xml:space="preserve">Le Titulaire ne peut pas imposer de minimum de </w:t>
      </w:r>
      <w:r w:rsidR="00105A38">
        <w:rPr>
          <w:rFonts w:ascii="Arial" w:hAnsi="Arial" w:cs="Arial"/>
          <w:sz w:val="22"/>
          <w:szCs w:val="22"/>
        </w:rPr>
        <w:t xml:space="preserve">Fourniture </w:t>
      </w:r>
      <w:r w:rsidRPr="005508E9">
        <w:rPr>
          <w:rFonts w:ascii="Arial" w:hAnsi="Arial" w:cs="Arial"/>
          <w:sz w:val="22"/>
          <w:szCs w:val="22"/>
        </w:rPr>
        <w:t xml:space="preserve">commandée par </w:t>
      </w:r>
      <w:r w:rsidR="00105A38">
        <w:rPr>
          <w:rFonts w:ascii="Arial" w:hAnsi="Arial" w:cs="Arial"/>
          <w:sz w:val="22"/>
          <w:szCs w:val="22"/>
        </w:rPr>
        <w:t>bon de commande</w:t>
      </w:r>
      <w:r w:rsidRPr="005508E9">
        <w:rPr>
          <w:rFonts w:ascii="Arial" w:hAnsi="Arial" w:cs="Arial"/>
          <w:sz w:val="22"/>
          <w:szCs w:val="22"/>
        </w:rPr>
        <w:t xml:space="preserve">, il est tenu de livrer sans supplément de prix la </w:t>
      </w:r>
      <w:r w:rsidR="00773337">
        <w:rPr>
          <w:rFonts w:ascii="Arial" w:hAnsi="Arial" w:cs="Arial"/>
          <w:sz w:val="22"/>
          <w:szCs w:val="22"/>
        </w:rPr>
        <w:t>Fourniture</w:t>
      </w:r>
      <w:r w:rsidRPr="005508E9">
        <w:rPr>
          <w:rFonts w:ascii="Arial" w:hAnsi="Arial" w:cs="Arial"/>
          <w:sz w:val="22"/>
          <w:szCs w:val="22"/>
        </w:rPr>
        <w:t xml:space="preserve"> quelle que soit la quantité commandée.</w:t>
      </w:r>
    </w:p>
    <w:p w14:paraId="5AC2D126" w14:textId="77777777" w:rsidR="00F93E65" w:rsidRPr="005508E9" w:rsidRDefault="00F93E65" w:rsidP="00F93E65">
      <w:pPr>
        <w:autoSpaceDE w:val="0"/>
        <w:autoSpaceDN w:val="0"/>
        <w:adjustRightInd w:val="0"/>
        <w:jc w:val="both"/>
        <w:rPr>
          <w:rFonts w:ascii="Arial" w:hAnsi="Arial" w:cs="Arial"/>
          <w:sz w:val="22"/>
          <w:szCs w:val="22"/>
        </w:rPr>
      </w:pPr>
    </w:p>
    <w:p w14:paraId="7EDE7E43" w14:textId="77777777" w:rsidR="00F93E65" w:rsidRPr="00476894" w:rsidRDefault="00F93E65" w:rsidP="00F93E65">
      <w:pPr>
        <w:tabs>
          <w:tab w:val="left" w:pos="1134"/>
          <w:tab w:val="left" w:pos="6946"/>
        </w:tabs>
        <w:jc w:val="both"/>
        <w:rPr>
          <w:rFonts w:ascii="Arial" w:hAnsi="Arial" w:cs="Arial"/>
          <w:b/>
          <w:strike/>
          <w:sz w:val="22"/>
          <w:szCs w:val="22"/>
        </w:rPr>
      </w:pPr>
    </w:p>
    <w:p w14:paraId="389EB9EA" w14:textId="03454EF2" w:rsidR="00F93E65" w:rsidRPr="00476894" w:rsidRDefault="00F93E65" w:rsidP="00DA3582">
      <w:pPr>
        <w:pStyle w:val="StyleTitre1Arial11ptSoulignementpais"/>
      </w:pPr>
      <w:r w:rsidRPr="00476894">
        <w:t xml:space="preserve"> CONDITIONS DE LIVRAISON </w:t>
      </w:r>
    </w:p>
    <w:p w14:paraId="3C4F1D4D" w14:textId="77777777" w:rsidR="00F93E65" w:rsidRDefault="00F93E65" w:rsidP="00F93E65">
      <w:pPr>
        <w:keepNext/>
        <w:numPr>
          <w:ilvl w:val="1"/>
          <w:numId w:val="0"/>
        </w:numPr>
        <w:tabs>
          <w:tab w:val="left" w:pos="1134"/>
          <w:tab w:val="left" w:pos="6946"/>
        </w:tabs>
        <w:spacing w:line="240" w:lineRule="exact"/>
        <w:jc w:val="both"/>
        <w:outlineLvl w:val="1"/>
        <w:rPr>
          <w:rFonts w:ascii="Arial" w:hAnsi="Arial" w:cs="Arial"/>
          <w:sz w:val="22"/>
          <w:szCs w:val="22"/>
        </w:rPr>
      </w:pPr>
      <w:bookmarkStart w:id="11" w:name="_Toc294188904"/>
    </w:p>
    <w:p w14:paraId="4223DDE7" w14:textId="77777777" w:rsidR="00F93E65" w:rsidRPr="005C0FB4" w:rsidRDefault="00F93E65" w:rsidP="00F93E65">
      <w:pPr>
        <w:keepNext/>
        <w:numPr>
          <w:ilvl w:val="1"/>
          <w:numId w:val="0"/>
        </w:numPr>
        <w:tabs>
          <w:tab w:val="left" w:pos="1134"/>
          <w:tab w:val="left" w:pos="6946"/>
        </w:tabs>
        <w:spacing w:line="240" w:lineRule="exact"/>
        <w:jc w:val="both"/>
        <w:outlineLvl w:val="1"/>
        <w:rPr>
          <w:rFonts w:ascii="Arial" w:hAnsi="Arial" w:cs="Arial"/>
          <w:b/>
          <w:sz w:val="22"/>
          <w:szCs w:val="20"/>
        </w:rPr>
      </w:pPr>
      <w:r>
        <w:rPr>
          <w:rFonts w:ascii="Arial" w:hAnsi="Arial" w:cs="Arial"/>
          <w:b/>
          <w:sz w:val="22"/>
          <w:szCs w:val="20"/>
        </w:rPr>
        <w:t>8.</w:t>
      </w:r>
      <w:r w:rsidRPr="005C0FB4">
        <w:rPr>
          <w:rFonts w:ascii="Arial" w:hAnsi="Arial" w:cs="Arial"/>
          <w:b/>
          <w:sz w:val="22"/>
          <w:szCs w:val="20"/>
        </w:rPr>
        <w:t>1 - Délais de livraison</w:t>
      </w:r>
      <w:bookmarkEnd w:id="11"/>
    </w:p>
    <w:p w14:paraId="7504B2F8" w14:textId="3AA966A0" w:rsidR="00F93E65" w:rsidRPr="005508E9" w:rsidRDefault="00F93E65" w:rsidP="00F93E65">
      <w:pPr>
        <w:autoSpaceDE w:val="0"/>
        <w:autoSpaceDN w:val="0"/>
        <w:adjustRightInd w:val="0"/>
        <w:jc w:val="both"/>
        <w:rPr>
          <w:rFonts w:ascii="Arial" w:hAnsi="Arial" w:cs="Arial"/>
          <w:i/>
          <w:sz w:val="22"/>
          <w:szCs w:val="22"/>
        </w:rPr>
      </w:pPr>
      <w:bookmarkStart w:id="12" w:name="_Toc163647683"/>
      <w:r w:rsidRPr="005508E9">
        <w:rPr>
          <w:rFonts w:ascii="Arial" w:hAnsi="Arial" w:cs="Arial"/>
          <w:sz w:val="22"/>
          <w:szCs w:val="22"/>
        </w:rPr>
        <w:t xml:space="preserve">Le Titulaire s’engage à livrer les </w:t>
      </w:r>
      <w:r w:rsidR="003D6EA0">
        <w:rPr>
          <w:rFonts w:ascii="Arial" w:hAnsi="Arial" w:cs="Arial"/>
          <w:sz w:val="22"/>
          <w:szCs w:val="22"/>
        </w:rPr>
        <w:t xml:space="preserve">Fournitures </w:t>
      </w:r>
      <w:r w:rsidRPr="005508E9">
        <w:rPr>
          <w:rFonts w:ascii="Arial" w:hAnsi="Arial" w:cs="Arial"/>
          <w:sz w:val="22"/>
          <w:szCs w:val="22"/>
        </w:rPr>
        <w:t>dans les</w:t>
      </w:r>
      <w:r>
        <w:rPr>
          <w:rFonts w:ascii="Arial" w:hAnsi="Arial" w:cs="Arial"/>
          <w:sz w:val="22"/>
          <w:szCs w:val="22"/>
        </w:rPr>
        <w:t xml:space="preserve"> délais indiqués à l’annexe 1 du présent accord-cadre.</w:t>
      </w:r>
    </w:p>
    <w:p w14:paraId="5052BBF2" w14:textId="77777777" w:rsidR="00F93E65" w:rsidRPr="005508E9" w:rsidRDefault="00F93E65" w:rsidP="00F93E65">
      <w:pPr>
        <w:autoSpaceDE w:val="0"/>
        <w:autoSpaceDN w:val="0"/>
        <w:adjustRightInd w:val="0"/>
        <w:jc w:val="both"/>
        <w:rPr>
          <w:rFonts w:ascii="Arial" w:hAnsi="Arial" w:cs="Arial"/>
          <w:sz w:val="22"/>
          <w:szCs w:val="22"/>
        </w:rPr>
      </w:pPr>
    </w:p>
    <w:p w14:paraId="11010377" w14:textId="402A236B" w:rsidR="00F93E65" w:rsidRPr="005508E9" w:rsidRDefault="00F93E65" w:rsidP="00F93E65">
      <w:pPr>
        <w:autoSpaceDE w:val="0"/>
        <w:autoSpaceDN w:val="0"/>
        <w:adjustRightInd w:val="0"/>
        <w:jc w:val="both"/>
        <w:rPr>
          <w:rFonts w:ascii="Arial" w:hAnsi="Arial" w:cs="Arial"/>
          <w:sz w:val="22"/>
          <w:szCs w:val="22"/>
        </w:rPr>
      </w:pPr>
      <w:r w:rsidRPr="005508E9">
        <w:rPr>
          <w:rFonts w:ascii="Arial" w:hAnsi="Arial" w:cs="Arial"/>
          <w:sz w:val="22"/>
          <w:szCs w:val="22"/>
        </w:rPr>
        <w:t xml:space="preserve">Dans les deux </w:t>
      </w:r>
      <w:r>
        <w:rPr>
          <w:rFonts w:ascii="Arial" w:hAnsi="Arial" w:cs="Arial"/>
          <w:sz w:val="22"/>
          <w:szCs w:val="22"/>
        </w:rPr>
        <w:t>(</w:t>
      </w:r>
      <w:r w:rsidRPr="005508E9">
        <w:rPr>
          <w:rFonts w:ascii="Arial" w:hAnsi="Arial" w:cs="Arial"/>
          <w:sz w:val="22"/>
          <w:szCs w:val="22"/>
        </w:rPr>
        <w:t>2</w:t>
      </w:r>
      <w:r>
        <w:rPr>
          <w:rFonts w:ascii="Arial" w:hAnsi="Arial" w:cs="Arial"/>
          <w:sz w:val="22"/>
          <w:szCs w:val="22"/>
        </w:rPr>
        <w:t>)</w:t>
      </w:r>
      <w:r w:rsidRPr="005508E9">
        <w:rPr>
          <w:rFonts w:ascii="Arial" w:hAnsi="Arial" w:cs="Arial"/>
          <w:sz w:val="22"/>
          <w:szCs w:val="22"/>
        </w:rPr>
        <w:t xml:space="preserve"> jours ouvrés qui suivent la réception des appels à livraison émis par mail par le CEA, le Titulaire transmet </w:t>
      </w:r>
      <w:r w:rsidR="003D6EA0">
        <w:rPr>
          <w:rFonts w:ascii="Arial" w:hAnsi="Arial" w:cs="Arial"/>
          <w:sz w:val="22"/>
          <w:szCs w:val="22"/>
        </w:rPr>
        <w:t xml:space="preserve">par </w:t>
      </w:r>
      <w:r>
        <w:rPr>
          <w:rFonts w:ascii="Arial" w:hAnsi="Arial" w:cs="Arial"/>
          <w:sz w:val="22"/>
          <w:szCs w:val="22"/>
        </w:rPr>
        <w:t>mail</w:t>
      </w:r>
      <w:r w:rsidRPr="005508E9">
        <w:rPr>
          <w:rFonts w:ascii="Arial" w:hAnsi="Arial" w:cs="Arial"/>
          <w:sz w:val="22"/>
          <w:szCs w:val="22"/>
        </w:rPr>
        <w:t xml:space="preserve"> la date de livraison prévisionnelle sur site. </w:t>
      </w:r>
    </w:p>
    <w:p w14:paraId="6EEEA9D2" w14:textId="26FBAF00" w:rsidR="00F93E65" w:rsidRPr="005508E9" w:rsidRDefault="00F93E65" w:rsidP="00F93E65">
      <w:pPr>
        <w:autoSpaceDE w:val="0"/>
        <w:autoSpaceDN w:val="0"/>
        <w:adjustRightInd w:val="0"/>
        <w:jc w:val="both"/>
        <w:rPr>
          <w:rFonts w:ascii="Arial" w:hAnsi="Arial" w:cs="Arial"/>
          <w:sz w:val="22"/>
          <w:szCs w:val="22"/>
        </w:rPr>
      </w:pPr>
      <w:r w:rsidRPr="005508E9">
        <w:rPr>
          <w:rFonts w:ascii="Arial" w:hAnsi="Arial" w:cs="Arial"/>
          <w:sz w:val="22"/>
          <w:szCs w:val="22"/>
        </w:rPr>
        <w:t>La date de livraison prévisionnelle sur site</w:t>
      </w:r>
      <w:r w:rsidRPr="005508E9" w:rsidDel="00276A72">
        <w:rPr>
          <w:rFonts w:ascii="Arial" w:hAnsi="Arial" w:cs="Arial"/>
          <w:sz w:val="22"/>
          <w:szCs w:val="22"/>
        </w:rPr>
        <w:t xml:space="preserve"> </w:t>
      </w:r>
      <w:r w:rsidRPr="005508E9">
        <w:rPr>
          <w:rFonts w:ascii="Arial" w:hAnsi="Arial" w:cs="Arial"/>
          <w:sz w:val="22"/>
          <w:szCs w:val="22"/>
        </w:rPr>
        <w:t>doit être inférieure</w:t>
      </w:r>
      <w:r>
        <w:rPr>
          <w:rFonts w:ascii="Arial" w:hAnsi="Arial" w:cs="Arial"/>
          <w:sz w:val="22"/>
          <w:szCs w:val="22"/>
        </w:rPr>
        <w:t xml:space="preserve"> </w:t>
      </w:r>
      <w:r w:rsidRPr="002410B1">
        <w:rPr>
          <w:rFonts w:ascii="Arial" w:hAnsi="Arial" w:cs="Arial"/>
          <w:sz w:val="22"/>
          <w:szCs w:val="22"/>
        </w:rPr>
        <w:t>ou égale</w:t>
      </w:r>
      <w:r w:rsidRPr="005508E9">
        <w:rPr>
          <w:rFonts w:ascii="Arial" w:hAnsi="Arial" w:cs="Arial"/>
          <w:sz w:val="22"/>
          <w:szCs w:val="22"/>
        </w:rPr>
        <w:t xml:space="preserve"> au délai con</w:t>
      </w:r>
      <w:r>
        <w:rPr>
          <w:rFonts w:ascii="Arial" w:hAnsi="Arial" w:cs="Arial"/>
          <w:sz w:val="22"/>
          <w:szCs w:val="22"/>
        </w:rPr>
        <w:t>tractuel déterminé en annexe n°</w:t>
      </w:r>
      <w:r w:rsidR="003D6EA0">
        <w:rPr>
          <w:rFonts w:ascii="Arial" w:hAnsi="Arial" w:cs="Arial"/>
          <w:sz w:val="22"/>
          <w:szCs w:val="22"/>
        </w:rPr>
        <w:t xml:space="preserve"> </w:t>
      </w:r>
      <w:r>
        <w:rPr>
          <w:rFonts w:ascii="Arial" w:hAnsi="Arial" w:cs="Arial"/>
          <w:sz w:val="22"/>
          <w:szCs w:val="22"/>
        </w:rPr>
        <w:t>1</w:t>
      </w:r>
      <w:r w:rsidRPr="005508E9">
        <w:rPr>
          <w:rFonts w:ascii="Arial" w:hAnsi="Arial" w:cs="Arial"/>
          <w:sz w:val="22"/>
          <w:szCs w:val="22"/>
        </w:rPr>
        <w:t>.</w:t>
      </w:r>
    </w:p>
    <w:p w14:paraId="54F5C2F7" w14:textId="1063107D" w:rsidR="00F93E65" w:rsidRPr="005508E9" w:rsidRDefault="00F93E65" w:rsidP="00F93E65">
      <w:pPr>
        <w:autoSpaceDE w:val="0"/>
        <w:autoSpaceDN w:val="0"/>
        <w:adjustRightInd w:val="0"/>
        <w:jc w:val="both"/>
        <w:rPr>
          <w:rFonts w:ascii="Arial" w:hAnsi="Arial" w:cs="Arial"/>
          <w:sz w:val="22"/>
          <w:szCs w:val="22"/>
        </w:rPr>
      </w:pPr>
      <w:r w:rsidRPr="005508E9">
        <w:rPr>
          <w:rFonts w:ascii="Arial" w:hAnsi="Arial" w:cs="Arial"/>
          <w:sz w:val="22"/>
          <w:szCs w:val="22"/>
        </w:rPr>
        <w:t xml:space="preserve">Le point de départ du délai de livraison contractuel est la </w:t>
      </w:r>
      <w:r w:rsidRPr="002410B1">
        <w:rPr>
          <w:rFonts w:ascii="Arial" w:hAnsi="Arial" w:cs="Arial"/>
          <w:sz w:val="22"/>
          <w:szCs w:val="22"/>
        </w:rPr>
        <w:t>date mentionnée sur l'accusé</w:t>
      </w:r>
      <w:r w:rsidRPr="005508E9">
        <w:rPr>
          <w:rFonts w:ascii="Arial" w:hAnsi="Arial" w:cs="Arial"/>
          <w:sz w:val="22"/>
          <w:szCs w:val="22"/>
        </w:rPr>
        <w:t xml:space="preserve"> de réception du mail de l’appel à livraison par le Titulaire.</w:t>
      </w:r>
    </w:p>
    <w:p w14:paraId="73456A4C" w14:textId="77777777" w:rsidR="00F93E65" w:rsidRDefault="00F93E65" w:rsidP="00F93E65">
      <w:pPr>
        <w:autoSpaceDE w:val="0"/>
        <w:autoSpaceDN w:val="0"/>
        <w:adjustRightInd w:val="0"/>
        <w:jc w:val="both"/>
        <w:rPr>
          <w:rFonts w:ascii="Arial" w:hAnsi="Arial" w:cs="Arial"/>
          <w:sz w:val="22"/>
          <w:szCs w:val="22"/>
        </w:rPr>
      </w:pPr>
    </w:p>
    <w:p w14:paraId="490BED61" w14:textId="77777777" w:rsidR="00F93E65" w:rsidRPr="005508E9" w:rsidRDefault="00F93E65" w:rsidP="00F93E65">
      <w:pPr>
        <w:autoSpaceDE w:val="0"/>
        <w:autoSpaceDN w:val="0"/>
        <w:adjustRightInd w:val="0"/>
        <w:jc w:val="both"/>
        <w:rPr>
          <w:rFonts w:ascii="Arial" w:hAnsi="Arial" w:cs="Arial"/>
          <w:sz w:val="22"/>
          <w:szCs w:val="22"/>
        </w:rPr>
      </w:pPr>
      <w:r w:rsidRPr="005508E9">
        <w:rPr>
          <w:rFonts w:ascii="Arial" w:hAnsi="Arial" w:cs="Arial"/>
          <w:sz w:val="22"/>
          <w:szCs w:val="22"/>
        </w:rPr>
        <w:t xml:space="preserve">En cas de difficulté relative à une livraison, le Titulaire doit en informer au plus tôt les correspondants techniques du CEA désignés à </w:t>
      </w:r>
      <w:r w:rsidRPr="00F54954">
        <w:rPr>
          <w:rFonts w:ascii="Arial" w:hAnsi="Arial" w:cs="Arial"/>
          <w:sz w:val="22"/>
          <w:szCs w:val="22"/>
        </w:rPr>
        <w:t>l’article 3.1.</w:t>
      </w:r>
    </w:p>
    <w:p w14:paraId="699E812C" w14:textId="77777777" w:rsidR="00F93E65" w:rsidRPr="005508E9" w:rsidRDefault="00F93E65" w:rsidP="00F93E65">
      <w:pPr>
        <w:autoSpaceDE w:val="0"/>
        <w:autoSpaceDN w:val="0"/>
        <w:adjustRightInd w:val="0"/>
        <w:jc w:val="both"/>
        <w:rPr>
          <w:rFonts w:ascii="Arial" w:hAnsi="Arial" w:cs="Arial"/>
          <w:sz w:val="22"/>
          <w:szCs w:val="22"/>
        </w:rPr>
      </w:pPr>
      <w:r w:rsidRPr="005508E9">
        <w:rPr>
          <w:rFonts w:ascii="Arial" w:hAnsi="Arial" w:cs="Arial"/>
          <w:sz w:val="22"/>
          <w:szCs w:val="22"/>
        </w:rPr>
        <w:lastRenderedPageBreak/>
        <w:t>Tout retard de livraison non justifié et non accepté préalablement par le CEA peut donner lieu à l’application des pénalités de retard définies à l’</w:t>
      </w:r>
      <w:r>
        <w:rPr>
          <w:rFonts w:ascii="Arial" w:hAnsi="Arial" w:cs="Arial"/>
          <w:sz w:val="22"/>
          <w:szCs w:val="22"/>
        </w:rPr>
        <w:t xml:space="preserve">article 14 </w:t>
      </w:r>
      <w:r w:rsidRPr="005508E9">
        <w:rPr>
          <w:rFonts w:ascii="Arial" w:hAnsi="Arial" w:cs="Arial"/>
          <w:sz w:val="22"/>
          <w:szCs w:val="22"/>
        </w:rPr>
        <w:t>« Pénalités » ci-après.</w:t>
      </w:r>
    </w:p>
    <w:p w14:paraId="00CE5426" w14:textId="77777777" w:rsidR="00F93E65" w:rsidRPr="005508E9" w:rsidRDefault="00F93E65" w:rsidP="00F93E65">
      <w:pPr>
        <w:autoSpaceDE w:val="0"/>
        <w:autoSpaceDN w:val="0"/>
        <w:adjustRightInd w:val="0"/>
        <w:jc w:val="both"/>
        <w:rPr>
          <w:rFonts w:ascii="Arial" w:hAnsi="Arial" w:cs="Arial"/>
          <w:sz w:val="22"/>
          <w:szCs w:val="22"/>
        </w:rPr>
      </w:pPr>
    </w:p>
    <w:p w14:paraId="067EDD25" w14:textId="77777777" w:rsidR="00F93E65" w:rsidRPr="005C0FB4" w:rsidRDefault="00F93E65" w:rsidP="00F93E65">
      <w:pPr>
        <w:keepNext/>
        <w:numPr>
          <w:ilvl w:val="1"/>
          <w:numId w:val="0"/>
        </w:numPr>
        <w:tabs>
          <w:tab w:val="left" w:pos="1134"/>
          <w:tab w:val="left" w:pos="6946"/>
        </w:tabs>
        <w:spacing w:line="240" w:lineRule="exact"/>
        <w:jc w:val="both"/>
        <w:outlineLvl w:val="1"/>
        <w:rPr>
          <w:rFonts w:ascii="Arial" w:hAnsi="Arial" w:cs="Arial"/>
          <w:b/>
          <w:sz w:val="22"/>
          <w:szCs w:val="20"/>
        </w:rPr>
      </w:pPr>
      <w:bookmarkStart w:id="13" w:name="_Ref217817583"/>
      <w:bookmarkStart w:id="14" w:name="_Toc294188905"/>
      <w:r>
        <w:rPr>
          <w:rFonts w:ascii="Arial" w:hAnsi="Arial" w:cs="Arial"/>
          <w:b/>
          <w:sz w:val="22"/>
          <w:szCs w:val="20"/>
        </w:rPr>
        <w:t>8</w:t>
      </w:r>
      <w:r w:rsidRPr="005C0FB4">
        <w:rPr>
          <w:rFonts w:ascii="Arial" w:hAnsi="Arial" w:cs="Arial"/>
          <w:b/>
          <w:sz w:val="22"/>
          <w:szCs w:val="20"/>
        </w:rPr>
        <w:t>.2 - Points de livraison, conditions d’accès et horaire de livraison</w:t>
      </w:r>
      <w:bookmarkEnd w:id="13"/>
      <w:bookmarkEnd w:id="14"/>
      <w:r w:rsidRPr="005C0FB4">
        <w:rPr>
          <w:rFonts w:ascii="Arial" w:hAnsi="Arial" w:cs="Arial"/>
          <w:b/>
          <w:sz w:val="22"/>
          <w:szCs w:val="20"/>
        </w:rPr>
        <w:t xml:space="preserve">  </w:t>
      </w:r>
    </w:p>
    <w:bookmarkEnd w:id="12"/>
    <w:p w14:paraId="3DA999EE" w14:textId="77777777" w:rsidR="00BE44F7" w:rsidRPr="00FF47D6" w:rsidRDefault="00BE44F7" w:rsidP="00BE44F7">
      <w:pPr>
        <w:tabs>
          <w:tab w:val="left" w:pos="1134"/>
          <w:tab w:val="left" w:pos="6946"/>
        </w:tabs>
        <w:jc w:val="both"/>
        <w:rPr>
          <w:rFonts w:ascii="Arial" w:hAnsi="Arial" w:cs="Arial"/>
          <w:sz w:val="22"/>
          <w:szCs w:val="22"/>
        </w:rPr>
      </w:pPr>
      <w:r w:rsidRPr="00FF47D6">
        <w:rPr>
          <w:rFonts w:ascii="Arial" w:hAnsi="Arial" w:cs="Arial"/>
          <w:sz w:val="22"/>
          <w:szCs w:val="22"/>
        </w:rPr>
        <w:t>Les livraisons sont uniquement effectuées du lundi au vendredi de 8h30 à 12h00 et de 13h30 à 16h00. Toute livraison doit être faite au Bâtiment « RECEPTION » du CEA sous peine de retard important dans les règlem</w:t>
      </w:r>
      <w:r>
        <w:rPr>
          <w:rFonts w:ascii="Arial" w:hAnsi="Arial" w:cs="Arial"/>
          <w:sz w:val="22"/>
          <w:szCs w:val="22"/>
        </w:rPr>
        <w:t>ents.</w:t>
      </w:r>
    </w:p>
    <w:p w14:paraId="2E832630" w14:textId="77777777" w:rsidR="00BE44F7" w:rsidRDefault="00BE44F7" w:rsidP="00BE44F7">
      <w:pPr>
        <w:tabs>
          <w:tab w:val="left" w:pos="1134"/>
          <w:tab w:val="left" w:pos="6946"/>
        </w:tabs>
        <w:jc w:val="both"/>
        <w:rPr>
          <w:rFonts w:ascii="Arial" w:hAnsi="Arial" w:cs="Arial"/>
          <w:sz w:val="22"/>
          <w:szCs w:val="22"/>
        </w:rPr>
      </w:pPr>
    </w:p>
    <w:p w14:paraId="785CDA66" w14:textId="77777777" w:rsidR="00BE44F7" w:rsidRDefault="00BE44F7" w:rsidP="00BE44F7">
      <w:pPr>
        <w:tabs>
          <w:tab w:val="left" w:pos="1134"/>
          <w:tab w:val="left" w:pos="6946"/>
        </w:tabs>
        <w:jc w:val="both"/>
        <w:rPr>
          <w:rFonts w:ascii="Arial" w:hAnsi="Arial" w:cs="Arial"/>
          <w:sz w:val="22"/>
          <w:szCs w:val="22"/>
        </w:rPr>
      </w:pPr>
      <w:r>
        <w:rPr>
          <w:rFonts w:ascii="Arial" w:hAnsi="Arial" w:cs="Arial"/>
          <w:sz w:val="22"/>
          <w:szCs w:val="22"/>
        </w:rPr>
        <w:t>L’adresse du bâtiment réception est :</w:t>
      </w:r>
    </w:p>
    <w:p w14:paraId="1D336887" w14:textId="77777777" w:rsidR="00BE44F7" w:rsidRDefault="00BE44F7" w:rsidP="00BE44F7">
      <w:pPr>
        <w:tabs>
          <w:tab w:val="left" w:pos="1134"/>
          <w:tab w:val="left" w:pos="6946"/>
        </w:tabs>
        <w:jc w:val="center"/>
        <w:rPr>
          <w:rFonts w:ascii="Arial" w:hAnsi="Arial" w:cs="Arial"/>
          <w:sz w:val="22"/>
          <w:szCs w:val="22"/>
        </w:rPr>
      </w:pPr>
      <w:r>
        <w:rPr>
          <w:rFonts w:ascii="Arial" w:hAnsi="Arial" w:cs="Arial"/>
          <w:sz w:val="22"/>
          <w:szCs w:val="22"/>
        </w:rPr>
        <w:t>CEA GRENOBLE</w:t>
      </w:r>
    </w:p>
    <w:p w14:paraId="583DC50E" w14:textId="77777777" w:rsidR="00BE44F7" w:rsidRDefault="00BE44F7" w:rsidP="00BE44F7">
      <w:pPr>
        <w:tabs>
          <w:tab w:val="left" w:pos="1134"/>
          <w:tab w:val="left" w:pos="6946"/>
        </w:tabs>
        <w:jc w:val="center"/>
        <w:rPr>
          <w:rFonts w:ascii="Arial" w:hAnsi="Arial" w:cs="Arial"/>
          <w:sz w:val="22"/>
          <w:szCs w:val="22"/>
        </w:rPr>
      </w:pPr>
      <w:r>
        <w:rPr>
          <w:rFonts w:ascii="Arial" w:hAnsi="Arial" w:cs="Arial"/>
          <w:sz w:val="22"/>
          <w:szCs w:val="22"/>
        </w:rPr>
        <w:t>BATIMENT RECEPTION</w:t>
      </w:r>
    </w:p>
    <w:p w14:paraId="54BD84E6" w14:textId="77777777" w:rsidR="00BE44F7" w:rsidRDefault="00BE44F7" w:rsidP="00BE44F7">
      <w:pPr>
        <w:tabs>
          <w:tab w:val="left" w:pos="1134"/>
          <w:tab w:val="left" w:pos="6946"/>
        </w:tabs>
        <w:jc w:val="center"/>
        <w:rPr>
          <w:rFonts w:ascii="Arial" w:hAnsi="Arial" w:cs="Arial"/>
          <w:sz w:val="22"/>
          <w:szCs w:val="22"/>
        </w:rPr>
      </w:pPr>
      <w:r>
        <w:rPr>
          <w:rFonts w:ascii="Arial" w:hAnsi="Arial" w:cs="Arial"/>
          <w:sz w:val="22"/>
          <w:szCs w:val="22"/>
        </w:rPr>
        <w:t>17 avenue des Martyrs</w:t>
      </w:r>
    </w:p>
    <w:p w14:paraId="05A04B18" w14:textId="77777777" w:rsidR="00BE44F7" w:rsidRDefault="00BE44F7" w:rsidP="00BE44F7">
      <w:pPr>
        <w:tabs>
          <w:tab w:val="left" w:pos="1134"/>
          <w:tab w:val="left" w:pos="6946"/>
        </w:tabs>
        <w:jc w:val="center"/>
        <w:rPr>
          <w:rFonts w:ascii="Arial" w:hAnsi="Arial" w:cs="Arial"/>
          <w:sz w:val="22"/>
          <w:szCs w:val="22"/>
        </w:rPr>
      </w:pPr>
      <w:r>
        <w:rPr>
          <w:rFonts w:ascii="Arial" w:hAnsi="Arial" w:cs="Arial"/>
          <w:sz w:val="22"/>
          <w:szCs w:val="22"/>
        </w:rPr>
        <w:t>38054 GRENOBLE CEDEX 9</w:t>
      </w:r>
    </w:p>
    <w:p w14:paraId="35C21B50" w14:textId="77777777" w:rsidR="00F93E65" w:rsidRPr="005508E9" w:rsidRDefault="00F93E65" w:rsidP="00F93E65">
      <w:pPr>
        <w:autoSpaceDE w:val="0"/>
        <w:autoSpaceDN w:val="0"/>
        <w:adjustRightInd w:val="0"/>
        <w:jc w:val="both"/>
        <w:rPr>
          <w:rFonts w:ascii="Arial" w:hAnsi="Arial" w:cs="Arial"/>
          <w:sz w:val="22"/>
          <w:szCs w:val="22"/>
        </w:rPr>
      </w:pPr>
    </w:p>
    <w:p w14:paraId="729E9BB5" w14:textId="26093C7E" w:rsidR="00F93E65" w:rsidRPr="005C0FB4" w:rsidRDefault="00F93E65" w:rsidP="00F93E65">
      <w:pPr>
        <w:keepNext/>
        <w:numPr>
          <w:ilvl w:val="1"/>
          <w:numId w:val="0"/>
        </w:numPr>
        <w:tabs>
          <w:tab w:val="left" w:pos="1134"/>
          <w:tab w:val="left" w:pos="6946"/>
        </w:tabs>
        <w:spacing w:line="240" w:lineRule="exact"/>
        <w:jc w:val="both"/>
        <w:outlineLvl w:val="1"/>
        <w:rPr>
          <w:rFonts w:ascii="Arial" w:hAnsi="Arial" w:cs="Arial"/>
          <w:b/>
          <w:sz w:val="22"/>
          <w:szCs w:val="20"/>
        </w:rPr>
      </w:pPr>
      <w:bookmarkStart w:id="15" w:name="_Toc294188906"/>
      <w:r>
        <w:rPr>
          <w:rFonts w:ascii="Arial" w:hAnsi="Arial" w:cs="Arial"/>
          <w:b/>
          <w:sz w:val="22"/>
          <w:szCs w:val="20"/>
        </w:rPr>
        <w:t>8</w:t>
      </w:r>
      <w:r w:rsidRPr="005C0FB4">
        <w:rPr>
          <w:rFonts w:ascii="Arial" w:hAnsi="Arial" w:cs="Arial"/>
          <w:b/>
          <w:sz w:val="22"/>
          <w:szCs w:val="20"/>
        </w:rPr>
        <w:t xml:space="preserve">.3 - Emballage, étiquetage et </w:t>
      </w:r>
      <w:r w:rsidR="00BE44F7">
        <w:rPr>
          <w:rFonts w:ascii="Arial" w:hAnsi="Arial" w:cs="Arial"/>
          <w:b/>
          <w:sz w:val="22"/>
          <w:szCs w:val="20"/>
        </w:rPr>
        <w:t xml:space="preserve">bon de </w:t>
      </w:r>
      <w:r w:rsidRPr="005C0FB4">
        <w:rPr>
          <w:rFonts w:ascii="Arial" w:hAnsi="Arial" w:cs="Arial"/>
          <w:b/>
          <w:sz w:val="22"/>
          <w:szCs w:val="20"/>
        </w:rPr>
        <w:t>livraison</w:t>
      </w:r>
      <w:bookmarkEnd w:id="15"/>
      <w:r w:rsidRPr="005C0FB4">
        <w:rPr>
          <w:rFonts w:ascii="Arial" w:hAnsi="Arial" w:cs="Arial"/>
          <w:b/>
          <w:sz w:val="22"/>
          <w:szCs w:val="20"/>
        </w:rPr>
        <w:t xml:space="preserve">   </w:t>
      </w:r>
    </w:p>
    <w:p w14:paraId="2AF61308" w14:textId="77777777" w:rsidR="00F40378" w:rsidRPr="000E3D92" w:rsidRDefault="00F40378" w:rsidP="00F40378">
      <w:pPr>
        <w:autoSpaceDE w:val="0"/>
        <w:autoSpaceDN w:val="0"/>
        <w:adjustRightInd w:val="0"/>
        <w:jc w:val="both"/>
        <w:rPr>
          <w:rFonts w:ascii="Arial" w:hAnsi="Arial" w:cs="Arial"/>
          <w:sz w:val="22"/>
          <w:szCs w:val="22"/>
        </w:rPr>
      </w:pPr>
      <w:r w:rsidRPr="000E3D92">
        <w:rPr>
          <w:rFonts w:ascii="Arial" w:hAnsi="Arial" w:cs="Arial"/>
          <w:sz w:val="22"/>
          <w:szCs w:val="22"/>
        </w:rPr>
        <w:t>Le Titulaire doit indiquer impérativement sur l'étiquette d'identification des colis (dans le bordereau de livraison intérieur) :</w:t>
      </w:r>
    </w:p>
    <w:p w14:paraId="3D44E369" w14:textId="41A5783B" w:rsidR="00F40378" w:rsidRPr="000E3D92" w:rsidRDefault="00F40378" w:rsidP="00F40378">
      <w:pPr>
        <w:autoSpaceDE w:val="0"/>
        <w:autoSpaceDN w:val="0"/>
        <w:adjustRightInd w:val="0"/>
        <w:ind w:left="312"/>
        <w:jc w:val="both"/>
        <w:rPr>
          <w:rFonts w:ascii="Arial" w:hAnsi="Arial" w:cs="Arial"/>
          <w:sz w:val="22"/>
          <w:szCs w:val="22"/>
        </w:rPr>
      </w:pPr>
      <w:r w:rsidRPr="000E3D92">
        <w:rPr>
          <w:rFonts w:ascii="Arial" w:hAnsi="Arial" w:cs="Arial"/>
          <w:sz w:val="22"/>
          <w:szCs w:val="22"/>
        </w:rPr>
        <w:t xml:space="preserve">- le numéro du présent </w:t>
      </w:r>
      <w:r>
        <w:rPr>
          <w:rFonts w:ascii="Arial" w:hAnsi="Arial" w:cs="Arial"/>
          <w:sz w:val="22"/>
          <w:szCs w:val="22"/>
        </w:rPr>
        <w:t>accord-cadre</w:t>
      </w:r>
      <w:r w:rsidRPr="000E3D92">
        <w:rPr>
          <w:rFonts w:ascii="Arial" w:hAnsi="Arial" w:cs="Arial"/>
          <w:sz w:val="22"/>
          <w:szCs w:val="22"/>
        </w:rPr>
        <w:t>,</w:t>
      </w:r>
    </w:p>
    <w:p w14:paraId="16D51441" w14:textId="3AF0DC4A" w:rsidR="00F40378" w:rsidRPr="000E3D92" w:rsidRDefault="00F40378" w:rsidP="00F40378">
      <w:pPr>
        <w:autoSpaceDE w:val="0"/>
        <w:autoSpaceDN w:val="0"/>
        <w:adjustRightInd w:val="0"/>
        <w:ind w:left="312"/>
        <w:jc w:val="both"/>
        <w:rPr>
          <w:rFonts w:ascii="Arial" w:hAnsi="Arial" w:cs="Arial"/>
          <w:sz w:val="22"/>
          <w:szCs w:val="22"/>
        </w:rPr>
      </w:pPr>
      <w:r>
        <w:rPr>
          <w:rFonts w:ascii="Arial" w:hAnsi="Arial" w:cs="Arial"/>
          <w:sz w:val="22"/>
          <w:szCs w:val="22"/>
        </w:rPr>
        <w:t>- le numéro</w:t>
      </w:r>
      <w:r w:rsidRPr="000E3D92">
        <w:rPr>
          <w:rFonts w:ascii="Arial" w:hAnsi="Arial" w:cs="Arial"/>
          <w:sz w:val="22"/>
          <w:szCs w:val="22"/>
        </w:rPr>
        <w:t xml:space="preserve"> du bon de commande,</w:t>
      </w:r>
    </w:p>
    <w:p w14:paraId="0776C4AE" w14:textId="3E73B4CD" w:rsidR="00F40378" w:rsidRPr="000E3D92" w:rsidRDefault="00F40378" w:rsidP="00F40378">
      <w:pPr>
        <w:autoSpaceDE w:val="0"/>
        <w:autoSpaceDN w:val="0"/>
        <w:adjustRightInd w:val="0"/>
        <w:ind w:left="312"/>
        <w:jc w:val="both"/>
        <w:rPr>
          <w:rFonts w:ascii="Arial" w:hAnsi="Arial" w:cs="Arial"/>
          <w:sz w:val="22"/>
          <w:szCs w:val="22"/>
        </w:rPr>
      </w:pPr>
      <w:r>
        <w:rPr>
          <w:rFonts w:ascii="Arial" w:hAnsi="Arial" w:cs="Arial"/>
          <w:sz w:val="22"/>
          <w:szCs w:val="22"/>
        </w:rPr>
        <w:t>-</w:t>
      </w:r>
      <w:r w:rsidRPr="000E3D92">
        <w:rPr>
          <w:rFonts w:ascii="Arial" w:hAnsi="Arial" w:cs="Arial"/>
          <w:sz w:val="22"/>
          <w:szCs w:val="22"/>
        </w:rPr>
        <w:t>l’adresse finale de livraison (bâtiment/pièce) stipulée sur l’appel à livraison (susceptible d’évoluer en cours de marché).</w:t>
      </w:r>
    </w:p>
    <w:p w14:paraId="7263EA20" w14:textId="77777777" w:rsidR="00F40378" w:rsidRPr="000E3D92" w:rsidRDefault="00F40378" w:rsidP="00F40378">
      <w:pPr>
        <w:autoSpaceDE w:val="0"/>
        <w:autoSpaceDN w:val="0"/>
        <w:adjustRightInd w:val="0"/>
        <w:jc w:val="both"/>
        <w:rPr>
          <w:rFonts w:ascii="Arial" w:hAnsi="Arial" w:cs="Arial"/>
          <w:sz w:val="22"/>
          <w:szCs w:val="22"/>
        </w:rPr>
      </w:pPr>
    </w:p>
    <w:p w14:paraId="7E19C030" w14:textId="77777777" w:rsidR="00F40378" w:rsidRPr="000E3D92" w:rsidRDefault="00F40378" w:rsidP="00F40378">
      <w:pPr>
        <w:autoSpaceDE w:val="0"/>
        <w:autoSpaceDN w:val="0"/>
        <w:adjustRightInd w:val="0"/>
        <w:jc w:val="both"/>
        <w:rPr>
          <w:rFonts w:ascii="Arial" w:hAnsi="Arial" w:cs="Arial"/>
          <w:sz w:val="22"/>
          <w:szCs w:val="22"/>
        </w:rPr>
      </w:pPr>
      <w:r w:rsidRPr="000E3D92">
        <w:rPr>
          <w:rFonts w:ascii="Arial" w:hAnsi="Arial" w:cs="Arial"/>
          <w:sz w:val="22"/>
          <w:szCs w:val="22"/>
        </w:rPr>
        <w:t>L'emballage et l'étiquetage doivent assurer une information et une protection efficaces, tant en termes de manutention que de conservation, jusqu'à destination finale et être conformes à tous les règlements et normes en vigueur.</w:t>
      </w:r>
    </w:p>
    <w:p w14:paraId="3CEEE74D" w14:textId="77777777" w:rsidR="00F40378" w:rsidRPr="000E3D92" w:rsidRDefault="00F40378" w:rsidP="00F40378">
      <w:pPr>
        <w:autoSpaceDE w:val="0"/>
        <w:autoSpaceDN w:val="0"/>
        <w:adjustRightInd w:val="0"/>
        <w:jc w:val="both"/>
        <w:rPr>
          <w:rFonts w:ascii="Arial" w:hAnsi="Arial" w:cs="Arial"/>
          <w:sz w:val="22"/>
          <w:szCs w:val="22"/>
        </w:rPr>
      </w:pPr>
      <w:r w:rsidRPr="000E3D92">
        <w:rPr>
          <w:rFonts w:ascii="Arial" w:hAnsi="Arial" w:cs="Arial"/>
          <w:sz w:val="22"/>
          <w:szCs w:val="22"/>
        </w:rPr>
        <w:t>Si des conditions particulières de stockage (température, hygrométrie…) sont requises, elles sont identifiées et affichées en caractères spéciaux.</w:t>
      </w:r>
    </w:p>
    <w:p w14:paraId="771E1965" w14:textId="77777777" w:rsidR="00F93E65" w:rsidRPr="00BC4F39" w:rsidRDefault="00F93E65" w:rsidP="00F93E65">
      <w:pPr>
        <w:autoSpaceDE w:val="0"/>
        <w:autoSpaceDN w:val="0"/>
        <w:adjustRightInd w:val="0"/>
        <w:jc w:val="both"/>
        <w:rPr>
          <w:rFonts w:ascii="Arial" w:hAnsi="Arial" w:cs="Arial"/>
          <w:sz w:val="22"/>
          <w:szCs w:val="22"/>
        </w:rPr>
      </w:pPr>
    </w:p>
    <w:p w14:paraId="58C12A08" w14:textId="77777777" w:rsidR="00F93E65" w:rsidRPr="00476894" w:rsidRDefault="00F93E65" w:rsidP="00F93E65">
      <w:pPr>
        <w:tabs>
          <w:tab w:val="left" w:pos="1134"/>
          <w:tab w:val="left" w:pos="6946"/>
        </w:tabs>
        <w:jc w:val="both"/>
        <w:outlineLvl w:val="0"/>
        <w:rPr>
          <w:rFonts w:ascii="Arial" w:hAnsi="Arial" w:cs="Arial"/>
          <w:b/>
          <w:strike/>
          <w:sz w:val="22"/>
          <w:szCs w:val="22"/>
          <w:highlight w:val="yellow"/>
          <w:u w:val="single"/>
        </w:rPr>
      </w:pPr>
    </w:p>
    <w:p w14:paraId="057655F1" w14:textId="5051681B" w:rsidR="00F93E65" w:rsidRPr="00476894" w:rsidRDefault="00F93E65" w:rsidP="00DA3582">
      <w:pPr>
        <w:pStyle w:val="StyleTitre1Arial11ptSoulignementpais"/>
      </w:pPr>
      <w:r w:rsidRPr="00476894">
        <w:t xml:space="preserve"> RECEPTION - NON CONFORMITE DE LA MARCHANDISE </w:t>
      </w:r>
    </w:p>
    <w:p w14:paraId="27CBBAA5" w14:textId="77777777" w:rsidR="00F93E65" w:rsidRDefault="00F93E65" w:rsidP="00F93E65">
      <w:pPr>
        <w:tabs>
          <w:tab w:val="left" w:pos="1134"/>
          <w:tab w:val="left" w:pos="6946"/>
        </w:tabs>
        <w:jc w:val="both"/>
        <w:outlineLvl w:val="0"/>
        <w:rPr>
          <w:rFonts w:ascii="Arial" w:hAnsi="Arial" w:cs="Arial"/>
          <w:b/>
          <w:sz w:val="22"/>
          <w:szCs w:val="22"/>
          <w:highlight w:val="yellow"/>
          <w:u w:val="single"/>
        </w:rPr>
      </w:pPr>
    </w:p>
    <w:p w14:paraId="4DC41958" w14:textId="5EBA34B3" w:rsidR="00F93E65" w:rsidRPr="005508E9" w:rsidRDefault="00F93E65" w:rsidP="00F93E65">
      <w:pPr>
        <w:jc w:val="both"/>
        <w:rPr>
          <w:rFonts w:ascii="Arial" w:hAnsi="Arial" w:cs="Arial"/>
          <w:sz w:val="22"/>
          <w:szCs w:val="22"/>
        </w:rPr>
      </w:pPr>
      <w:r w:rsidRPr="005508E9">
        <w:rPr>
          <w:rFonts w:ascii="Arial" w:hAnsi="Arial" w:cs="Arial"/>
          <w:sz w:val="22"/>
          <w:szCs w:val="22"/>
        </w:rPr>
        <w:t xml:space="preserve">La </w:t>
      </w:r>
      <w:r w:rsidR="00551C86">
        <w:rPr>
          <w:rFonts w:ascii="Arial" w:hAnsi="Arial" w:cs="Arial"/>
          <w:sz w:val="22"/>
          <w:szCs w:val="22"/>
        </w:rPr>
        <w:t>Fourniture</w:t>
      </w:r>
      <w:r w:rsidRPr="005508E9">
        <w:rPr>
          <w:rFonts w:ascii="Arial" w:hAnsi="Arial" w:cs="Arial"/>
          <w:sz w:val="22"/>
          <w:szCs w:val="22"/>
        </w:rPr>
        <w:t xml:space="preserve"> livrée par le Titulaire doit être </w:t>
      </w:r>
      <w:r>
        <w:rPr>
          <w:rFonts w:ascii="Arial" w:hAnsi="Arial" w:cs="Arial"/>
          <w:sz w:val="22"/>
          <w:szCs w:val="22"/>
        </w:rPr>
        <w:t>conforme aux spécifications du c</w:t>
      </w:r>
      <w:r w:rsidRPr="005508E9">
        <w:rPr>
          <w:rFonts w:ascii="Arial" w:hAnsi="Arial" w:cs="Arial"/>
          <w:sz w:val="22"/>
          <w:szCs w:val="22"/>
        </w:rPr>
        <w:t xml:space="preserve">ahier des charges </w:t>
      </w:r>
      <w:r>
        <w:rPr>
          <w:rFonts w:ascii="Arial" w:hAnsi="Arial" w:cs="Arial"/>
          <w:sz w:val="22"/>
          <w:szCs w:val="22"/>
        </w:rPr>
        <w:t xml:space="preserve">du présent accord-cadre </w:t>
      </w:r>
      <w:r w:rsidRPr="005508E9">
        <w:rPr>
          <w:rFonts w:ascii="Arial" w:hAnsi="Arial" w:cs="Arial"/>
          <w:sz w:val="22"/>
          <w:szCs w:val="22"/>
        </w:rPr>
        <w:t xml:space="preserve">et </w:t>
      </w:r>
      <w:r w:rsidR="00551C86">
        <w:rPr>
          <w:rFonts w:ascii="Arial" w:hAnsi="Arial" w:cs="Arial"/>
          <w:sz w:val="22"/>
          <w:szCs w:val="22"/>
        </w:rPr>
        <w:t>du bon de commande</w:t>
      </w:r>
      <w:r w:rsidRPr="005508E9">
        <w:rPr>
          <w:rFonts w:ascii="Arial" w:hAnsi="Arial" w:cs="Arial"/>
          <w:sz w:val="22"/>
          <w:szCs w:val="22"/>
        </w:rPr>
        <w:t xml:space="preserve"> émis par le CEA.</w:t>
      </w:r>
    </w:p>
    <w:p w14:paraId="770D10CB" w14:textId="77777777" w:rsidR="00F93E65" w:rsidRPr="005508E9" w:rsidRDefault="00F93E65" w:rsidP="00F93E65">
      <w:pPr>
        <w:jc w:val="both"/>
        <w:rPr>
          <w:rFonts w:ascii="Arial" w:hAnsi="Arial" w:cs="Arial"/>
          <w:sz w:val="22"/>
          <w:szCs w:val="22"/>
        </w:rPr>
      </w:pPr>
    </w:p>
    <w:p w14:paraId="4B4A350E" w14:textId="0802369B" w:rsidR="00F93E65" w:rsidRPr="005C0FB4" w:rsidRDefault="00F93E65" w:rsidP="00F93E65">
      <w:pPr>
        <w:keepNext/>
        <w:numPr>
          <w:ilvl w:val="1"/>
          <w:numId w:val="0"/>
        </w:numPr>
        <w:tabs>
          <w:tab w:val="left" w:pos="1134"/>
          <w:tab w:val="left" w:pos="6946"/>
        </w:tabs>
        <w:spacing w:line="240" w:lineRule="exact"/>
        <w:jc w:val="both"/>
        <w:outlineLvl w:val="1"/>
        <w:rPr>
          <w:rFonts w:ascii="Arial" w:hAnsi="Arial" w:cs="Arial"/>
          <w:b/>
          <w:sz w:val="22"/>
          <w:szCs w:val="20"/>
        </w:rPr>
      </w:pPr>
      <w:bookmarkStart w:id="16" w:name="_Toc294188908"/>
      <w:r>
        <w:rPr>
          <w:rFonts w:ascii="Arial" w:hAnsi="Arial" w:cs="Arial"/>
          <w:b/>
          <w:sz w:val="22"/>
          <w:szCs w:val="20"/>
        </w:rPr>
        <w:t>9</w:t>
      </w:r>
      <w:r w:rsidRPr="005C0FB4">
        <w:rPr>
          <w:rFonts w:ascii="Arial" w:hAnsi="Arial" w:cs="Arial"/>
          <w:b/>
          <w:sz w:val="22"/>
          <w:szCs w:val="20"/>
        </w:rPr>
        <w:t xml:space="preserve">.1 </w:t>
      </w:r>
      <w:r w:rsidR="00551C86">
        <w:rPr>
          <w:rFonts w:ascii="Arial" w:hAnsi="Arial" w:cs="Arial"/>
          <w:b/>
          <w:sz w:val="22"/>
          <w:szCs w:val="20"/>
        </w:rPr>
        <w:t>–</w:t>
      </w:r>
      <w:r w:rsidRPr="005C0FB4">
        <w:rPr>
          <w:rFonts w:ascii="Arial" w:hAnsi="Arial" w:cs="Arial"/>
          <w:b/>
          <w:sz w:val="22"/>
          <w:szCs w:val="20"/>
        </w:rPr>
        <w:t xml:space="preserve"> </w:t>
      </w:r>
      <w:r w:rsidR="00551C86">
        <w:rPr>
          <w:rFonts w:ascii="Arial" w:hAnsi="Arial" w:cs="Arial"/>
          <w:b/>
          <w:sz w:val="22"/>
          <w:szCs w:val="20"/>
        </w:rPr>
        <w:t xml:space="preserve">Réception </w:t>
      </w:r>
      <w:bookmarkEnd w:id="16"/>
    </w:p>
    <w:p w14:paraId="07AD6DE0" w14:textId="4BD461AD" w:rsidR="00551C86" w:rsidRPr="004759F7" w:rsidRDefault="00551C86" w:rsidP="00551C86">
      <w:pPr>
        <w:autoSpaceDE w:val="0"/>
        <w:autoSpaceDN w:val="0"/>
        <w:adjustRightInd w:val="0"/>
        <w:jc w:val="both"/>
        <w:rPr>
          <w:rFonts w:ascii="Arial" w:hAnsi="Arial" w:cs="Arial"/>
          <w:sz w:val="22"/>
          <w:szCs w:val="22"/>
        </w:rPr>
      </w:pPr>
      <w:r w:rsidRPr="004759F7">
        <w:rPr>
          <w:rFonts w:ascii="Arial" w:hAnsi="Arial" w:cs="Arial"/>
          <w:sz w:val="22"/>
          <w:szCs w:val="22"/>
        </w:rPr>
        <w:t>Après chaque livraison, le CEA ou le prestataire délégué par le CEA effectue sur site un contrôle qualitatif et quantitatif de la Fourniture et vérifie sa conformité par rapport aux spécifications du cahier des charges</w:t>
      </w:r>
      <w:r>
        <w:rPr>
          <w:rFonts w:ascii="Arial" w:hAnsi="Arial" w:cs="Arial"/>
          <w:sz w:val="22"/>
          <w:szCs w:val="22"/>
        </w:rPr>
        <w:t>,</w:t>
      </w:r>
      <w:r w:rsidRPr="004759F7">
        <w:rPr>
          <w:rFonts w:ascii="Arial" w:hAnsi="Arial" w:cs="Arial"/>
          <w:sz w:val="22"/>
          <w:szCs w:val="22"/>
        </w:rPr>
        <w:t xml:space="preserve"> cité à l’article 2.</w:t>
      </w:r>
    </w:p>
    <w:p w14:paraId="235CCF51" w14:textId="77777777" w:rsidR="00551C86" w:rsidRPr="004759F7" w:rsidRDefault="00551C86" w:rsidP="00551C86">
      <w:pPr>
        <w:autoSpaceDE w:val="0"/>
        <w:autoSpaceDN w:val="0"/>
        <w:adjustRightInd w:val="0"/>
        <w:jc w:val="both"/>
        <w:rPr>
          <w:rFonts w:ascii="Arial" w:hAnsi="Arial" w:cs="Arial"/>
          <w:sz w:val="22"/>
          <w:szCs w:val="22"/>
        </w:rPr>
      </w:pPr>
    </w:p>
    <w:p w14:paraId="3A8A1EF5" w14:textId="77777777" w:rsidR="00551C86" w:rsidRPr="004759F7" w:rsidRDefault="00551C86" w:rsidP="00551C86">
      <w:pPr>
        <w:tabs>
          <w:tab w:val="left" w:pos="1134"/>
          <w:tab w:val="left" w:pos="6946"/>
        </w:tabs>
        <w:jc w:val="both"/>
        <w:rPr>
          <w:rFonts w:ascii="Arial" w:hAnsi="Arial" w:cs="Arial"/>
          <w:sz w:val="22"/>
          <w:szCs w:val="22"/>
        </w:rPr>
      </w:pPr>
      <w:r w:rsidRPr="004759F7">
        <w:rPr>
          <w:rFonts w:ascii="Arial" w:hAnsi="Arial" w:cs="Arial"/>
          <w:sz w:val="22"/>
          <w:szCs w:val="22"/>
        </w:rPr>
        <w:t>La Fourniture n’est acceptée par le CEA que si les contrôles sont conformes aux conditions contractuelles. La Réception est prononcée par procès-verbal, dans un délai de dix (10) jours ouvrés à compter de la livraison, ou à défaut par la signature du bordereau de livraison par le CEA qui vaut acceptation.</w:t>
      </w:r>
    </w:p>
    <w:p w14:paraId="5FD2703F" w14:textId="77777777" w:rsidR="00551C86" w:rsidRPr="004759F7" w:rsidRDefault="00551C86" w:rsidP="00551C86">
      <w:pPr>
        <w:autoSpaceDE w:val="0"/>
        <w:autoSpaceDN w:val="0"/>
        <w:adjustRightInd w:val="0"/>
        <w:jc w:val="both"/>
        <w:rPr>
          <w:rFonts w:ascii="Arial" w:hAnsi="Arial" w:cs="Arial"/>
          <w:sz w:val="22"/>
          <w:szCs w:val="22"/>
        </w:rPr>
      </w:pPr>
      <w:r w:rsidRPr="004759F7">
        <w:rPr>
          <w:rFonts w:ascii="Arial" w:hAnsi="Arial" w:cs="Arial"/>
          <w:sz w:val="22"/>
          <w:szCs w:val="22"/>
        </w:rPr>
        <w:t>Le CEA s'engage à informer le Titulaire de la présence de tout défaut apparent ou de toute non-conformité de la Fourniture constatée dans un délai maximum de :</w:t>
      </w:r>
    </w:p>
    <w:p w14:paraId="27291986" w14:textId="77777777" w:rsidR="00551C86" w:rsidRPr="004759F7" w:rsidRDefault="00551C86" w:rsidP="00551C86">
      <w:pPr>
        <w:autoSpaceDE w:val="0"/>
        <w:autoSpaceDN w:val="0"/>
        <w:adjustRightInd w:val="0"/>
        <w:ind w:left="312"/>
        <w:jc w:val="both"/>
        <w:rPr>
          <w:rFonts w:ascii="Arial" w:hAnsi="Arial" w:cs="Arial"/>
          <w:sz w:val="22"/>
          <w:szCs w:val="22"/>
        </w:rPr>
      </w:pPr>
      <w:r w:rsidRPr="004759F7">
        <w:rPr>
          <w:rFonts w:ascii="Arial" w:hAnsi="Arial" w:cs="Arial"/>
          <w:sz w:val="22"/>
          <w:szCs w:val="22"/>
        </w:rPr>
        <w:t>- 72 heures si ce défaut est lié aux conditions de transport,</w:t>
      </w:r>
    </w:p>
    <w:p w14:paraId="6EC4EE16" w14:textId="77777777" w:rsidR="00551C86" w:rsidRPr="004759F7" w:rsidRDefault="00551C86" w:rsidP="00551C86">
      <w:pPr>
        <w:autoSpaceDE w:val="0"/>
        <w:autoSpaceDN w:val="0"/>
        <w:adjustRightInd w:val="0"/>
        <w:ind w:left="312"/>
        <w:jc w:val="both"/>
        <w:rPr>
          <w:rFonts w:ascii="Arial" w:hAnsi="Arial" w:cs="Arial"/>
          <w:sz w:val="22"/>
          <w:szCs w:val="22"/>
        </w:rPr>
      </w:pPr>
      <w:r w:rsidRPr="004759F7">
        <w:rPr>
          <w:rFonts w:ascii="Arial" w:hAnsi="Arial" w:cs="Arial"/>
          <w:sz w:val="22"/>
          <w:szCs w:val="22"/>
        </w:rPr>
        <w:t>- 10 jours ouvrés si ce défaut ou cette non-conformité ne sont pas causés par le transport. Au-delà du délai de dix jours ouvrés, si la réception n'a pas pu être prononcée par le CEA, la Fourniture est réputée être réceptionnée par ce dernier.</w:t>
      </w:r>
    </w:p>
    <w:p w14:paraId="13EEBBFA" w14:textId="77777777" w:rsidR="00551C86" w:rsidRDefault="00551C86" w:rsidP="00551C86">
      <w:pPr>
        <w:autoSpaceDE w:val="0"/>
        <w:autoSpaceDN w:val="0"/>
        <w:adjustRightInd w:val="0"/>
        <w:jc w:val="both"/>
        <w:rPr>
          <w:rFonts w:ascii="Arial" w:hAnsi="Arial" w:cs="Arial"/>
          <w:sz w:val="22"/>
          <w:szCs w:val="22"/>
        </w:rPr>
      </w:pPr>
      <w:r w:rsidRPr="004759F7">
        <w:rPr>
          <w:rFonts w:ascii="Arial" w:hAnsi="Arial" w:cs="Arial"/>
          <w:sz w:val="22"/>
          <w:szCs w:val="22"/>
        </w:rPr>
        <w:t>La signature du procès-verbal de Réception entraîne le transfert de propriété de la</w:t>
      </w:r>
      <w:r>
        <w:rPr>
          <w:rFonts w:ascii="Arial" w:hAnsi="Arial" w:cs="Arial"/>
          <w:sz w:val="22"/>
          <w:szCs w:val="22"/>
        </w:rPr>
        <w:t xml:space="preserve"> </w:t>
      </w:r>
      <w:r w:rsidRPr="004759F7">
        <w:rPr>
          <w:rFonts w:ascii="Arial" w:hAnsi="Arial" w:cs="Arial"/>
          <w:sz w:val="22"/>
          <w:szCs w:val="22"/>
        </w:rPr>
        <w:t>Fourniture.</w:t>
      </w:r>
    </w:p>
    <w:p w14:paraId="48AE3492" w14:textId="77777777" w:rsidR="00551C86" w:rsidRPr="00D15257" w:rsidRDefault="00551C86" w:rsidP="00551C86">
      <w:pPr>
        <w:tabs>
          <w:tab w:val="left" w:pos="1134"/>
          <w:tab w:val="left" w:pos="6946"/>
        </w:tabs>
        <w:jc w:val="both"/>
        <w:rPr>
          <w:rFonts w:ascii="Arial" w:hAnsi="Arial" w:cs="Arial"/>
          <w:sz w:val="22"/>
          <w:szCs w:val="22"/>
        </w:rPr>
      </w:pPr>
      <w:r w:rsidRPr="00D15257">
        <w:rPr>
          <w:rFonts w:ascii="Arial" w:hAnsi="Arial" w:cs="Arial"/>
          <w:sz w:val="22"/>
          <w:szCs w:val="22"/>
        </w:rPr>
        <w:t xml:space="preserve">La Fourniture est garantie </w:t>
      </w:r>
      <w:r>
        <w:rPr>
          <w:rFonts w:ascii="Arial" w:hAnsi="Arial" w:cs="Arial"/>
          <w:sz w:val="22"/>
          <w:szCs w:val="22"/>
        </w:rPr>
        <w:t>6</w:t>
      </w:r>
      <w:r w:rsidRPr="00FB6030">
        <w:rPr>
          <w:rFonts w:ascii="Arial" w:hAnsi="Arial" w:cs="Arial"/>
          <w:sz w:val="22"/>
          <w:szCs w:val="22"/>
        </w:rPr>
        <w:t xml:space="preserve"> mois</w:t>
      </w:r>
      <w:r w:rsidRPr="00D15257">
        <w:rPr>
          <w:rFonts w:ascii="Arial" w:hAnsi="Arial" w:cs="Arial"/>
          <w:sz w:val="22"/>
          <w:szCs w:val="22"/>
        </w:rPr>
        <w:t xml:space="preserve"> à dater de sa </w:t>
      </w:r>
      <w:r>
        <w:rPr>
          <w:rFonts w:ascii="Arial" w:hAnsi="Arial" w:cs="Arial"/>
          <w:sz w:val="22"/>
          <w:szCs w:val="22"/>
        </w:rPr>
        <w:t xml:space="preserve">réception </w:t>
      </w:r>
      <w:r w:rsidRPr="00D15257">
        <w:rPr>
          <w:rFonts w:ascii="Arial" w:hAnsi="Arial" w:cs="Arial"/>
          <w:sz w:val="22"/>
          <w:szCs w:val="22"/>
        </w:rPr>
        <w:t>contre tout vice de matière, de fabrication, de fonctionnement, en conformité avec les spécifications techniques du cahier des charges.</w:t>
      </w:r>
    </w:p>
    <w:p w14:paraId="12A0B537" w14:textId="77777777" w:rsidR="00F93E65" w:rsidRPr="005508E9" w:rsidRDefault="00F93E65" w:rsidP="00F93E65">
      <w:pPr>
        <w:jc w:val="both"/>
        <w:rPr>
          <w:rFonts w:ascii="Arial" w:hAnsi="Arial" w:cs="Arial"/>
          <w:sz w:val="22"/>
        </w:rPr>
      </w:pPr>
    </w:p>
    <w:p w14:paraId="0DFA7F60" w14:textId="7934D5E2" w:rsidR="00F93E65" w:rsidRPr="005C0FB4" w:rsidRDefault="00F93E65" w:rsidP="00F93E65">
      <w:pPr>
        <w:keepNext/>
        <w:numPr>
          <w:ilvl w:val="1"/>
          <w:numId w:val="0"/>
        </w:numPr>
        <w:tabs>
          <w:tab w:val="left" w:pos="1134"/>
          <w:tab w:val="left" w:pos="6946"/>
        </w:tabs>
        <w:spacing w:line="240" w:lineRule="exact"/>
        <w:jc w:val="both"/>
        <w:outlineLvl w:val="1"/>
        <w:rPr>
          <w:rFonts w:ascii="Arial" w:hAnsi="Arial" w:cs="Arial"/>
          <w:b/>
          <w:sz w:val="22"/>
          <w:szCs w:val="20"/>
        </w:rPr>
      </w:pPr>
      <w:bookmarkStart w:id="17" w:name="_Toc217823690"/>
      <w:bookmarkStart w:id="18" w:name="_Toc217824425"/>
      <w:bookmarkStart w:id="19" w:name="_Toc217823691"/>
      <w:bookmarkStart w:id="20" w:name="_Toc217824426"/>
      <w:bookmarkStart w:id="21" w:name="_Toc217823695"/>
      <w:bookmarkStart w:id="22" w:name="_Toc217824430"/>
      <w:bookmarkStart w:id="23" w:name="_Toc294188910"/>
      <w:bookmarkEnd w:id="17"/>
      <w:bookmarkEnd w:id="18"/>
      <w:bookmarkEnd w:id="19"/>
      <w:bookmarkEnd w:id="20"/>
      <w:bookmarkEnd w:id="21"/>
      <w:bookmarkEnd w:id="22"/>
      <w:r>
        <w:rPr>
          <w:rFonts w:ascii="Arial" w:hAnsi="Arial" w:cs="Arial"/>
          <w:b/>
          <w:sz w:val="22"/>
          <w:szCs w:val="20"/>
        </w:rPr>
        <w:t>9</w:t>
      </w:r>
      <w:r w:rsidR="00CE5BCF">
        <w:rPr>
          <w:rFonts w:ascii="Arial" w:hAnsi="Arial" w:cs="Arial"/>
          <w:b/>
          <w:sz w:val="22"/>
          <w:szCs w:val="20"/>
        </w:rPr>
        <w:t>.2</w:t>
      </w:r>
      <w:r w:rsidRPr="005C0FB4">
        <w:rPr>
          <w:rFonts w:ascii="Arial" w:hAnsi="Arial" w:cs="Arial"/>
          <w:b/>
          <w:sz w:val="22"/>
          <w:szCs w:val="20"/>
        </w:rPr>
        <w:t xml:space="preserve"> </w:t>
      </w:r>
      <w:r w:rsidR="004A1E77">
        <w:rPr>
          <w:rFonts w:ascii="Arial" w:hAnsi="Arial" w:cs="Arial"/>
          <w:b/>
          <w:sz w:val="22"/>
          <w:szCs w:val="20"/>
        </w:rPr>
        <w:t>–</w:t>
      </w:r>
      <w:r w:rsidRPr="005C0FB4">
        <w:rPr>
          <w:rFonts w:ascii="Arial" w:hAnsi="Arial" w:cs="Arial"/>
          <w:b/>
          <w:sz w:val="22"/>
          <w:szCs w:val="20"/>
        </w:rPr>
        <w:t xml:space="preserve"> </w:t>
      </w:r>
      <w:bookmarkEnd w:id="23"/>
      <w:r w:rsidR="004A1E77">
        <w:rPr>
          <w:rFonts w:ascii="Arial" w:hAnsi="Arial" w:cs="Arial"/>
          <w:b/>
          <w:sz w:val="22"/>
          <w:szCs w:val="20"/>
        </w:rPr>
        <w:t>Fourniture non conforme</w:t>
      </w:r>
    </w:p>
    <w:p w14:paraId="353C7812" w14:textId="77777777" w:rsidR="004A1E77" w:rsidRPr="004759F7" w:rsidRDefault="004A1E77" w:rsidP="004A1E77">
      <w:pPr>
        <w:autoSpaceDE w:val="0"/>
        <w:autoSpaceDN w:val="0"/>
        <w:adjustRightInd w:val="0"/>
        <w:jc w:val="both"/>
        <w:rPr>
          <w:rFonts w:ascii="Arial" w:hAnsi="Arial" w:cs="Arial"/>
          <w:sz w:val="22"/>
          <w:szCs w:val="22"/>
        </w:rPr>
      </w:pPr>
      <w:r w:rsidRPr="004759F7">
        <w:rPr>
          <w:rFonts w:ascii="Arial" w:hAnsi="Arial" w:cs="Arial"/>
          <w:sz w:val="22"/>
          <w:szCs w:val="22"/>
        </w:rPr>
        <w:t xml:space="preserve">La Fourniture livrée par le Titulaire doit être conforme aux spécifications du cahier des charges, </w:t>
      </w:r>
      <w:r>
        <w:rPr>
          <w:rFonts w:ascii="Arial" w:hAnsi="Arial" w:cs="Arial"/>
          <w:sz w:val="22"/>
          <w:szCs w:val="22"/>
        </w:rPr>
        <w:t xml:space="preserve">et </w:t>
      </w:r>
      <w:r w:rsidRPr="004759F7">
        <w:rPr>
          <w:rFonts w:ascii="Arial" w:hAnsi="Arial" w:cs="Arial"/>
          <w:sz w:val="22"/>
          <w:szCs w:val="22"/>
        </w:rPr>
        <w:t>du bon de commande émis par le CEA.</w:t>
      </w:r>
    </w:p>
    <w:p w14:paraId="6BD7244D" w14:textId="77777777" w:rsidR="004A1E77" w:rsidRPr="004759F7" w:rsidRDefault="004A1E77" w:rsidP="004A1E77">
      <w:pPr>
        <w:autoSpaceDE w:val="0"/>
        <w:autoSpaceDN w:val="0"/>
        <w:adjustRightInd w:val="0"/>
        <w:jc w:val="both"/>
        <w:rPr>
          <w:rFonts w:ascii="Arial" w:hAnsi="Arial" w:cs="Arial"/>
          <w:sz w:val="22"/>
          <w:szCs w:val="22"/>
        </w:rPr>
      </w:pPr>
      <w:r w:rsidRPr="004759F7">
        <w:rPr>
          <w:rFonts w:ascii="Arial" w:hAnsi="Arial" w:cs="Arial"/>
          <w:sz w:val="22"/>
          <w:szCs w:val="22"/>
        </w:rPr>
        <w:lastRenderedPageBreak/>
        <w:t>Dans le cas où la Fourniture livrée ne répond pas aux exigences du cahier des charges, le CEA informe le Titulaire de cette non-conformité par écrit dans les délais fixés à l'article 7 ci-dessus.</w:t>
      </w:r>
    </w:p>
    <w:p w14:paraId="37988F0A" w14:textId="77777777" w:rsidR="004A1E77" w:rsidRPr="004759F7" w:rsidRDefault="004A1E77" w:rsidP="004A1E77">
      <w:pPr>
        <w:autoSpaceDE w:val="0"/>
        <w:autoSpaceDN w:val="0"/>
        <w:adjustRightInd w:val="0"/>
        <w:jc w:val="both"/>
        <w:rPr>
          <w:rFonts w:ascii="Arial" w:hAnsi="Arial" w:cs="Arial"/>
          <w:sz w:val="22"/>
          <w:szCs w:val="22"/>
        </w:rPr>
      </w:pPr>
      <w:r w:rsidRPr="004759F7">
        <w:rPr>
          <w:rFonts w:ascii="Arial" w:hAnsi="Arial" w:cs="Arial"/>
          <w:sz w:val="22"/>
          <w:szCs w:val="22"/>
        </w:rPr>
        <w:t>Le CEA envoie la Fourniture non-conforme au Titulaire aux frais de ce dernier.</w:t>
      </w:r>
    </w:p>
    <w:p w14:paraId="72B45037" w14:textId="77777777" w:rsidR="004A1E77" w:rsidRPr="004759F7" w:rsidRDefault="004A1E77" w:rsidP="004A1E77">
      <w:pPr>
        <w:tabs>
          <w:tab w:val="left" w:pos="1134"/>
          <w:tab w:val="left" w:pos="6946"/>
        </w:tabs>
        <w:jc w:val="both"/>
        <w:rPr>
          <w:rFonts w:ascii="Arial" w:hAnsi="Arial" w:cs="Arial"/>
          <w:sz w:val="22"/>
          <w:szCs w:val="22"/>
        </w:rPr>
      </w:pPr>
      <w:r w:rsidRPr="004759F7">
        <w:rPr>
          <w:rFonts w:ascii="Arial" w:hAnsi="Arial" w:cs="Arial"/>
          <w:sz w:val="22"/>
          <w:szCs w:val="22"/>
        </w:rPr>
        <w:t>Le Titulaire s'engage au remplacement systématique de la Fourniture non conforme dans un délai d'un mois à compter de la date de réexpédition.</w:t>
      </w:r>
    </w:p>
    <w:p w14:paraId="4E7923E5" w14:textId="77777777" w:rsidR="005418FA" w:rsidRPr="00D15257" w:rsidRDefault="005418FA" w:rsidP="00F16200">
      <w:pPr>
        <w:tabs>
          <w:tab w:val="left" w:pos="1134"/>
          <w:tab w:val="left" w:pos="6946"/>
        </w:tabs>
        <w:jc w:val="both"/>
        <w:rPr>
          <w:rFonts w:ascii="Arial" w:hAnsi="Arial" w:cs="Arial"/>
          <w:sz w:val="22"/>
          <w:szCs w:val="22"/>
        </w:rPr>
      </w:pPr>
    </w:p>
    <w:p w14:paraId="4E9D8A34" w14:textId="77777777" w:rsidR="00830C3E" w:rsidRPr="00D15257" w:rsidRDefault="00830C3E" w:rsidP="00476894">
      <w:pPr>
        <w:rPr>
          <w:rFonts w:ascii="Arial" w:hAnsi="Arial" w:cs="Arial"/>
          <w:sz w:val="22"/>
          <w:szCs w:val="22"/>
        </w:rPr>
      </w:pPr>
    </w:p>
    <w:p w14:paraId="3D5C76A2" w14:textId="5F136035" w:rsidR="00CB3D63" w:rsidRDefault="00CE5BCF" w:rsidP="00DA3582">
      <w:pPr>
        <w:pStyle w:val="StyleTitre1Arial11ptSoulignementpais"/>
      </w:pPr>
      <w:r>
        <w:t xml:space="preserve"> </w:t>
      </w:r>
      <w:r w:rsidR="00BB28A1" w:rsidRPr="0033427E">
        <w:t>PRIX</w:t>
      </w:r>
    </w:p>
    <w:p w14:paraId="1F2B9D7C" w14:textId="77777777" w:rsidR="00AB19C5" w:rsidRDefault="00AB19C5" w:rsidP="00DA3582">
      <w:pPr>
        <w:pStyle w:val="StyleTitre1Arial11ptSoulignementpais"/>
        <w:numPr>
          <w:ilvl w:val="0"/>
          <w:numId w:val="0"/>
        </w:numPr>
      </w:pPr>
    </w:p>
    <w:p w14:paraId="4C5E7F7F" w14:textId="657AD3D6" w:rsidR="00CB3D63" w:rsidRPr="00CB3D63" w:rsidRDefault="00CE5BCF" w:rsidP="00AB19C5">
      <w:pPr>
        <w:keepNext/>
        <w:numPr>
          <w:ilvl w:val="1"/>
          <w:numId w:val="0"/>
        </w:numPr>
        <w:tabs>
          <w:tab w:val="left" w:pos="1134"/>
          <w:tab w:val="left" w:pos="6946"/>
        </w:tabs>
        <w:jc w:val="both"/>
        <w:outlineLvl w:val="1"/>
        <w:rPr>
          <w:rFonts w:ascii="Arial" w:hAnsi="Arial" w:cs="Arial"/>
          <w:b/>
          <w:sz w:val="22"/>
          <w:szCs w:val="20"/>
        </w:rPr>
      </w:pPr>
      <w:r>
        <w:rPr>
          <w:rFonts w:ascii="Arial" w:hAnsi="Arial" w:cs="Arial"/>
          <w:b/>
          <w:sz w:val="22"/>
          <w:szCs w:val="20"/>
        </w:rPr>
        <w:t>10</w:t>
      </w:r>
      <w:r w:rsidR="00CB3D63" w:rsidRPr="00CB3D63">
        <w:rPr>
          <w:rFonts w:ascii="Arial" w:hAnsi="Arial" w:cs="Arial"/>
          <w:b/>
          <w:sz w:val="22"/>
          <w:szCs w:val="20"/>
        </w:rPr>
        <w:t>.1 - Prix des Produits</w:t>
      </w:r>
    </w:p>
    <w:p w14:paraId="499E4927" w14:textId="04084E56" w:rsidR="004A1E77" w:rsidRPr="005508E9" w:rsidRDefault="004A1E77" w:rsidP="00AB19C5">
      <w:pPr>
        <w:autoSpaceDE w:val="0"/>
        <w:autoSpaceDN w:val="0"/>
        <w:adjustRightInd w:val="0"/>
        <w:jc w:val="both"/>
        <w:rPr>
          <w:rFonts w:ascii="Arial" w:hAnsi="Arial" w:cs="Arial"/>
          <w:sz w:val="22"/>
          <w:szCs w:val="22"/>
        </w:rPr>
      </w:pPr>
      <w:r w:rsidRPr="005508E9">
        <w:rPr>
          <w:rFonts w:ascii="Arial" w:hAnsi="Arial" w:cs="Arial"/>
          <w:sz w:val="22"/>
          <w:szCs w:val="22"/>
        </w:rPr>
        <w:t xml:space="preserve">Le Titulaire s’engage à appliquer les prix unitaires joints en </w:t>
      </w:r>
      <w:r>
        <w:rPr>
          <w:rFonts w:ascii="Arial" w:hAnsi="Arial" w:cs="Arial"/>
          <w:sz w:val="22"/>
          <w:szCs w:val="22"/>
        </w:rPr>
        <w:t>annexe n° 1</w:t>
      </w:r>
      <w:r w:rsidRPr="00B4355D">
        <w:rPr>
          <w:rFonts w:ascii="Arial" w:hAnsi="Arial" w:cs="Arial"/>
          <w:sz w:val="22"/>
          <w:szCs w:val="22"/>
        </w:rPr>
        <w:t xml:space="preserve"> au présent</w:t>
      </w:r>
      <w:r w:rsidRPr="005508E9">
        <w:rPr>
          <w:rFonts w:ascii="Arial" w:hAnsi="Arial" w:cs="Arial"/>
          <w:sz w:val="22"/>
          <w:szCs w:val="22"/>
        </w:rPr>
        <w:t xml:space="preserve"> </w:t>
      </w:r>
      <w:r>
        <w:rPr>
          <w:rFonts w:ascii="Arial" w:hAnsi="Arial" w:cs="Arial"/>
          <w:sz w:val="22"/>
          <w:szCs w:val="22"/>
        </w:rPr>
        <w:t>accord-cadre</w:t>
      </w:r>
      <w:r w:rsidRPr="005508E9">
        <w:rPr>
          <w:rFonts w:ascii="Arial" w:hAnsi="Arial" w:cs="Arial"/>
          <w:sz w:val="22"/>
          <w:szCs w:val="22"/>
        </w:rPr>
        <w:t xml:space="preserve">.  </w:t>
      </w:r>
    </w:p>
    <w:p w14:paraId="58693AFA" w14:textId="77777777" w:rsidR="004A1E77" w:rsidRPr="005508E9" w:rsidRDefault="004A1E77" w:rsidP="004A1E77">
      <w:pPr>
        <w:tabs>
          <w:tab w:val="left" w:pos="1134"/>
          <w:tab w:val="left" w:pos="6946"/>
        </w:tabs>
        <w:jc w:val="both"/>
        <w:rPr>
          <w:rFonts w:ascii="Arial" w:hAnsi="Arial" w:cs="Arial"/>
          <w:sz w:val="22"/>
          <w:szCs w:val="22"/>
        </w:rPr>
      </w:pPr>
    </w:p>
    <w:p w14:paraId="5808728B" w14:textId="6A7FCBE3" w:rsidR="004A1E77" w:rsidRPr="005508E9" w:rsidRDefault="00CB3D63" w:rsidP="004A1E77">
      <w:pPr>
        <w:autoSpaceDE w:val="0"/>
        <w:autoSpaceDN w:val="0"/>
        <w:adjustRightInd w:val="0"/>
        <w:jc w:val="both"/>
        <w:rPr>
          <w:rFonts w:ascii="Arial" w:hAnsi="Arial" w:cs="Arial"/>
          <w:sz w:val="22"/>
          <w:szCs w:val="22"/>
        </w:rPr>
      </w:pPr>
      <w:r>
        <w:rPr>
          <w:rFonts w:ascii="Arial" w:hAnsi="Arial" w:cs="Arial"/>
          <w:bCs/>
          <w:sz w:val="22"/>
          <w:szCs w:val="22"/>
        </w:rPr>
        <w:t>L</w:t>
      </w:r>
      <w:r w:rsidR="004A1E77" w:rsidRPr="004B6AAC">
        <w:rPr>
          <w:rFonts w:ascii="Arial" w:hAnsi="Arial" w:cs="Arial"/>
          <w:bCs/>
          <w:sz w:val="22"/>
          <w:szCs w:val="22"/>
        </w:rPr>
        <w:t xml:space="preserve">es prix s’entendent </w:t>
      </w:r>
      <w:r w:rsidR="004A1E77" w:rsidRPr="004B6AAC">
        <w:rPr>
          <w:rFonts w:ascii="Arial" w:hAnsi="Arial" w:cs="Arial"/>
          <w:sz w:val="22"/>
          <w:szCs w:val="22"/>
        </w:rPr>
        <w:t xml:space="preserve">en euros hors taxes et sont fermes pendant </w:t>
      </w:r>
      <w:r>
        <w:rPr>
          <w:rFonts w:ascii="Arial" w:hAnsi="Arial" w:cs="Arial"/>
          <w:sz w:val="22"/>
          <w:szCs w:val="22"/>
        </w:rPr>
        <w:t>la première année</w:t>
      </w:r>
      <w:r w:rsidR="004A1E77" w:rsidRPr="004B6AAC">
        <w:rPr>
          <w:rFonts w:ascii="Arial" w:hAnsi="Arial" w:cs="Arial"/>
          <w:sz w:val="22"/>
          <w:szCs w:val="22"/>
        </w:rPr>
        <w:t xml:space="preserve"> de l’accord-cadre.</w:t>
      </w:r>
    </w:p>
    <w:p w14:paraId="571F23A6" w14:textId="77777777" w:rsidR="004A1E77" w:rsidRPr="005508E9" w:rsidRDefault="004A1E77" w:rsidP="004A1E77">
      <w:pPr>
        <w:tabs>
          <w:tab w:val="left" w:pos="1134"/>
          <w:tab w:val="left" w:pos="6946"/>
        </w:tabs>
        <w:jc w:val="both"/>
        <w:rPr>
          <w:rFonts w:ascii="Arial" w:hAnsi="Arial" w:cs="Arial"/>
          <w:sz w:val="22"/>
          <w:szCs w:val="22"/>
        </w:rPr>
      </w:pPr>
    </w:p>
    <w:p w14:paraId="60A77962" w14:textId="31ECE4AD" w:rsidR="004A1E77" w:rsidRDefault="004A1E77" w:rsidP="004A1E77">
      <w:pPr>
        <w:autoSpaceDE w:val="0"/>
        <w:autoSpaceDN w:val="0"/>
        <w:adjustRightInd w:val="0"/>
        <w:jc w:val="both"/>
        <w:rPr>
          <w:rFonts w:ascii="Arial" w:hAnsi="Arial" w:cs="Arial"/>
          <w:bCs/>
          <w:color w:val="000000"/>
          <w:sz w:val="22"/>
          <w:szCs w:val="22"/>
        </w:rPr>
      </w:pPr>
      <w:r w:rsidRPr="005508E9">
        <w:rPr>
          <w:rFonts w:ascii="Arial" w:hAnsi="Arial" w:cs="Arial"/>
          <w:bCs/>
          <w:color w:val="000000"/>
          <w:sz w:val="22"/>
          <w:szCs w:val="22"/>
        </w:rPr>
        <w:t>Les frais d’emballage, de transport</w:t>
      </w:r>
      <w:r w:rsidRPr="005508E9">
        <w:rPr>
          <w:rFonts w:ascii="Arial" w:hAnsi="Arial" w:cs="Arial"/>
          <w:sz w:val="22"/>
          <w:szCs w:val="22"/>
        </w:rPr>
        <w:t xml:space="preserve"> DAP </w:t>
      </w:r>
      <w:r w:rsidR="00CB3D63">
        <w:rPr>
          <w:rFonts w:ascii="Arial" w:hAnsi="Arial" w:cs="Arial"/>
          <w:sz w:val="22"/>
          <w:szCs w:val="22"/>
        </w:rPr>
        <w:t>Grenoble</w:t>
      </w:r>
      <w:r w:rsidRPr="005508E9">
        <w:rPr>
          <w:rFonts w:ascii="Arial" w:hAnsi="Arial" w:cs="Arial"/>
          <w:sz w:val="22"/>
          <w:szCs w:val="22"/>
        </w:rPr>
        <w:t xml:space="preserve"> (DAP déchargé, </w:t>
      </w:r>
      <w:r w:rsidRPr="005508E9">
        <w:rPr>
          <w:rFonts w:ascii="Arial" w:hAnsi="Arial" w:cs="Arial"/>
          <w:bCs/>
          <w:color w:val="000000"/>
          <w:sz w:val="22"/>
          <w:szCs w:val="22"/>
        </w:rPr>
        <w:t>conformément aux incoterms 20</w:t>
      </w:r>
      <w:r>
        <w:rPr>
          <w:rFonts w:ascii="Arial" w:hAnsi="Arial" w:cs="Arial"/>
          <w:bCs/>
          <w:color w:val="000000"/>
          <w:sz w:val="22"/>
          <w:szCs w:val="22"/>
        </w:rPr>
        <w:t>2</w:t>
      </w:r>
      <w:r w:rsidRPr="005508E9">
        <w:rPr>
          <w:rFonts w:ascii="Arial" w:hAnsi="Arial" w:cs="Arial"/>
          <w:bCs/>
          <w:color w:val="000000"/>
          <w:sz w:val="22"/>
          <w:szCs w:val="22"/>
        </w:rPr>
        <w:t xml:space="preserve">0 de l’ICC) jusqu’à la remise des </w:t>
      </w:r>
      <w:r>
        <w:rPr>
          <w:rFonts w:ascii="Arial" w:hAnsi="Arial" w:cs="Arial"/>
          <w:bCs/>
          <w:color w:val="000000"/>
          <w:sz w:val="22"/>
          <w:szCs w:val="22"/>
        </w:rPr>
        <w:t>Produits</w:t>
      </w:r>
      <w:r w:rsidRPr="005508E9">
        <w:rPr>
          <w:rFonts w:ascii="Arial" w:hAnsi="Arial" w:cs="Arial"/>
          <w:bCs/>
          <w:color w:val="000000"/>
          <w:sz w:val="22"/>
          <w:szCs w:val="22"/>
        </w:rPr>
        <w:t xml:space="preserve"> à l’adresse indiquée sur la commande, de livraison, d’évacuation de l’ensemble des déchets liés à la livraison, d’étiquetage, de signalisation de sécurité règlementaires, de documentation qualité et sécurité, à chaque </w:t>
      </w:r>
      <w:r>
        <w:rPr>
          <w:rFonts w:ascii="Arial" w:hAnsi="Arial" w:cs="Arial"/>
          <w:bCs/>
          <w:color w:val="000000"/>
          <w:sz w:val="22"/>
          <w:szCs w:val="22"/>
        </w:rPr>
        <w:t>Produit</w:t>
      </w:r>
      <w:r w:rsidRPr="005508E9">
        <w:rPr>
          <w:rFonts w:ascii="Arial" w:hAnsi="Arial" w:cs="Arial"/>
          <w:bCs/>
          <w:color w:val="000000"/>
          <w:sz w:val="22"/>
          <w:szCs w:val="22"/>
        </w:rPr>
        <w:t xml:space="preserve"> et d’assurance sont inclus dans les prix unitaires. </w:t>
      </w:r>
    </w:p>
    <w:p w14:paraId="13E89BE4" w14:textId="77777777" w:rsidR="004A1E77" w:rsidRDefault="004A1E77" w:rsidP="004A1E77">
      <w:pPr>
        <w:autoSpaceDE w:val="0"/>
        <w:autoSpaceDN w:val="0"/>
        <w:adjustRightInd w:val="0"/>
        <w:jc w:val="both"/>
        <w:rPr>
          <w:rFonts w:ascii="Arial" w:hAnsi="Arial" w:cs="Arial"/>
          <w:bCs/>
          <w:color w:val="000000"/>
          <w:sz w:val="22"/>
          <w:szCs w:val="22"/>
        </w:rPr>
      </w:pPr>
    </w:p>
    <w:p w14:paraId="5DB133E5" w14:textId="1B470985" w:rsidR="004A1E77" w:rsidRPr="005508E9" w:rsidRDefault="004A1E77" w:rsidP="004A1E77">
      <w:pPr>
        <w:autoSpaceDE w:val="0"/>
        <w:autoSpaceDN w:val="0"/>
        <w:adjustRightInd w:val="0"/>
        <w:jc w:val="both"/>
        <w:rPr>
          <w:rFonts w:ascii="Arial" w:hAnsi="Arial" w:cs="Arial"/>
          <w:bCs/>
          <w:color w:val="000000"/>
          <w:sz w:val="22"/>
          <w:szCs w:val="22"/>
        </w:rPr>
      </w:pPr>
      <w:r w:rsidRPr="00A94819">
        <w:rPr>
          <w:rFonts w:ascii="Arial" w:hAnsi="Arial" w:cs="Arial"/>
          <w:bCs/>
          <w:color w:val="000000"/>
          <w:sz w:val="22"/>
          <w:szCs w:val="22"/>
        </w:rPr>
        <w:t>Le titulaire s’engage à fournir, chaque année, au CEA, le ré</w:t>
      </w:r>
      <w:r w:rsidR="00CB3D63">
        <w:rPr>
          <w:rFonts w:ascii="Arial" w:hAnsi="Arial" w:cs="Arial"/>
          <w:bCs/>
          <w:color w:val="000000"/>
          <w:sz w:val="22"/>
          <w:szCs w:val="22"/>
        </w:rPr>
        <w:t xml:space="preserve">capitulatif complet de toutes les fournitures </w:t>
      </w:r>
      <w:r w:rsidRPr="00A94819">
        <w:rPr>
          <w:rFonts w:ascii="Arial" w:hAnsi="Arial" w:cs="Arial"/>
          <w:bCs/>
          <w:color w:val="000000"/>
          <w:sz w:val="22"/>
          <w:szCs w:val="22"/>
        </w:rPr>
        <w:t>commandé</w:t>
      </w:r>
      <w:r w:rsidR="00CB3D63">
        <w:rPr>
          <w:rFonts w:ascii="Arial" w:hAnsi="Arial" w:cs="Arial"/>
          <w:bCs/>
          <w:color w:val="000000"/>
          <w:sz w:val="22"/>
          <w:szCs w:val="22"/>
        </w:rPr>
        <w:t>e</w:t>
      </w:r>
      <w:r w:rsidRPr="00A94819">
        <w:rPr>
          <w:rFonts w:ascii="Arial" w:hAnsi="Arial" w:cs="Arial"/>
          <w:bCs/>
          <w:color w:val="000000"/>
          <w:sz w:val="22"/>
          <w:szCs w:val="22"/>
        </w:rPr>
        <w:t>s par le CEA dans le cadre de l’accord-cadre (dénomination, quantité, prix), sous forme de fichier Excel</w:t>
      </w:r>
      <w:r w:rsidR="00CB3D63">
        <w:rPr>
          <w:rFonts w:ascii="Arial" w:hAnsi="Arial" w:cs="Arial"/>
          <w:bCs/>
          <w:color w:val="000000"/>
          <w:sz w:val="22"/>
          <w:szCs w:val="22"/>
        </w:rPr>
        <w:t>.</w:t>
      </w:r>
    </w:p>
    <w:p w14:paraId="3CE5FFC0" w14:textId="356E7865" w:rsidR="004A1E77" w:rsidRDefault="004A1E77" w:rsidP="00E64F26">
      <w:pPr>
        <w:tabs>
          <w:tab w:val="left" w:pos="1134"/>
          <w:tab w:val="left" w:pos="6946"/>
        </w:tabs>
        <w:jc w:val="both"/>
        <w:rPr>
          <w:rFonts w:ascii="Arial" w:hAnsi="Arial" w:cs="Arial"/>
          <w:sz w:val="22"/>
          <w:szCs w:val="22"/>
        </w:rPr>
      </w:pPr>
    </w:p>
    <w:p w14:paraId="253A3A1C" w14:textId="7EFE4A1C" w:rsidR="00CB3D63" w:rsidRPr="00FC0404" w:rsidRDefault="00CE5BCF" w:rsidP="00CB3D63">
      <w:pPr>
        <w:autoSpaceDE w:val="0"/>
        <w:autoSpaceDN w:val="0"/>
        <w:adjustRightInd w:val="0"/>
        <w:jc w:val="both"/>
        <w:rPr>
          <w:rFonts w:ascii="Arial" w:hAnsi="Arial" w:cs="Arial"/>
          <w:b/>
          <w:sz w:val="22"/>
          <w:szCs w:val="22"/>
        </w:rPr>
      </w:pPr>
      <w:r>
        <w:rPr>
          <w:rFonts w:ascii="Arial" w:hAnsi="Arial" w:cs="Arial"/>
          <w:b/>
          <w:sz w:val="22"/>
          <w:szCs w:val="22"/>
        </w:rPr>
        <w:t>10</w:t>
      </w:r>
      <w:r w:rsidR="00CB3D63" w:rsidRPr="00A94819">
        <w:rPr>
          <w:rFonts w:ascii="Arial" w:hAnsi="Arial" w:cs="Arial"/>
          <w:b/>
          <w:sz w:val="22"/>
          <w:szCs w:val="22"/>
        </w:rPr>
        <w:t xml:space="preserve">.2 </w:t>
      </w:r>
      <w:r w:rsidR="00CB3D63" w:rsidRPr="00FC0404">
        <w:rPr>
          <w:rFonts w:ascii="Arial" w:hAnsi="Arial" w:cs="Arial"/>
          <w:b/>
          <w:sz w:val="22"/>
          <w:szCs w:val="22"/>
        </w:rPr>
        <w:t>– Variation de prix</w:t>
      </w:r>
    </w:p>
    <w:p w14:paraId="16F61AF4" w14:textId="3D0D2F49" w:rsidR="00CB3D63" w:rsidRPr="00FC0404" w:rsidRDefault="00CB3D63" w:rsidP="00CB3D63">
      <w:pPr>
        <w:widowControl w:val="0"/>
        <w:spacing w:line="239" w:lineRule="auto"/>
        <w:jc w:val="both"/>
        <w:rPr>
          <w:rFonts w:ascii="Arial" w:hAnsi="Arial" w:cs="Arial"/>
          <w:color w:val="000000"/>
          <w:sz w:val="22"/>
          <w:szCs w:val="22"/>
        </w:rPr>
      </w:pPr>
      <w:r w:rsidRPr="00FC0404">
        <w:rPr>
          <w:rFonts w:ascii="Arial" w:hAnsi="Arial" w:cs="Arial"/>
          <w:color w:val="000000"/>
          <w:sz w:val="22"/>
          <w:szCs w:val="22"/>
        </w:rPr>
        <w:t>Les prix fixés à l’article 13, ci-dessus sont établis aux conditions économiques du mois d</w:t>
      </w:r>
      <w:r>
        <w:rPr>
          <w:rFonts w:ascii="Arial" w:hAnsi="Arial" w:cs="Arial"/>
          <w:color w:val="000000"/>
          <w:sz w:val="22"/>
          <w:szCs w:val="22"/>
        </w:rPr>
        <w:t xml:space="preserve">e </w:t>
      </w:r>
      <w:r w:rsidR="00BF7AA0">
        <w:rPr>
          <w:rFonts w:ascii="Arial" w:hAnsi="Arial" w:cs="Arial"/>
          <w:color w:val="000000"/>
          <w:sz w:val="22"/>
          <w:szCs w:val="22"/>
        </w:rPr>
        <w:t>remise de l’offre</w:t>
      </w:r>
      <w:r w:rsidRPr="00FC0404">
        <w:rPr>
          <w:rFonts w:ascii="Arial" w:hAnsi="Arial" w:cs="Arial"/>
          <w:color w:val="000000"/>
          <w:sz w:val="22"/>
          <w:szCs w:val="22"/>
        </w:rPr>
        <w:t>.</w:t>
      </w:r>
    </w:p>
    <w:p w14:paraId="7A74C21A" w14:textId="2FEBC28A" w:rsidR="00CB3D63" w:rsidRPr="00FC0404" w:rsidRDefault="00CB3D63" w:rsidP="00CB3D63">
      <w:pPr>
        <w:widowControl w:val="0"/>
        <w:spacing w:line="239" w:lineRule="auto"/>
        <w:jc w:val="both"/>
        <w:rPr>
          <w:rFonts w:ascii="Arial" w:hAnsi="Arial" w:cs="Arial"/>
          <w:color w:val="000000"/>
          <w:sz w:val="22"/>
          <w:szCs w:val="22"/>
        </w:rPr>
      </w:pPr>
      <w:r w:rsidRPr="00FC0404">
        <w:rPr>
          <w:rFonts w:ascii="Arial" w:hAnsi="Arial" w:cs="Arial"/>
          <w:color w:val="000000"/>
          <w:sz w:val="22"/>
          <w:szCs w:val="22"/>
        </w:rPr>
        <w:t xml:space="preserve">Ils sont fermes pour </w:t>
      </w:r>
      <w:r>
        <w:rPr>
          <w:rFonts w:ascii="Arial" w:hAnsi="Arial" w:cs="Arial"/>
          <w:color w:val="000000"/>
          <w:sz w:val="22"/>
          <w:szCs w:val="22"/>
        </w:rPr>
        <w:t>la première année</w:t>
      </w:r>
      <w:r w:rsidRPr="00FC0404">
        <w:rPr>
          <w:rFonts w:ascii="Arial" w:hAnsi="Arial" w:cs="Arial"/>
          <w:color w:val="000000"/>
          <w:sz w:val="22"/>
          <w:szCs w:val="22"/>
        </w:rPr>
        <w:t xml:space="preserve"> de l’accord-cadre.</w:t>
      </w:r>
      <w:r>
        <w:rPr>
          <w:rFonts w:ascii="Arial" w:hAnsi="Arial" w:cs="Arial"/>
          <w:color w:val="000000"/>
          <w:sz w:val="22"/>
          <w:szCs w:val="22"/>
        </w:rPr>
        <w:t xml:space="preserve"> </w:t>
      </w:r>
    </w:p>
    <w:p w14:paraId="2F64DD1D" w14:textId="612B9F0A" w:rsidR="002C2164" w:rsidRDefault="00CB3D63" w:rsidP="002C2164">
      <w:pPr>
        <w:pStyle w:val="Default"/>
        <w:jc w:val="both"/>
        <w:rPr>
          <w:sz w:val="22"/>
          <w:szCs w:val="22"/>
        </w:rPr>
      </w:pPr>
      <w:r>
        <w:rPr>
          <w:sz w:val="22"/>
          <w:szCs w:val="22"/>
        </w:rPr>
        <w:t>L</w:t>
      </w:r>
      <w:r w:rsidRPr="00FC0404">
        <w:rPr>
          <w:sz w:val="22"/>
          <w:szCs w:val="22"/>
        </w:rPr>
        <w:t xml:space="preserve">es prix peuvent </w:t>
      </w:r>
      <w:r>
        <w:rPr>
          <w:sz w:val="22"/>
          <w:szCs w:val="22"/>
        </w:rPr>
        <w:t xml:space="preserve">ensuite </w:t>
      </w:r>
      <w:r w:rsidRPr="00FC0404">
        <w:rPr>
          <w:sz w:val="22"/>
          <w:szCs w:val="22"/>
        </w:rPr>
        <w:t xml:space="preserve">être révisés </w:t>
      </w:r>
      <w:r>
        <w:rPr>
          <w:sz w:val="22"/>
          <w:szCs w:val="22"/>
        </w:rPr>
        <w:t>annuellement en cas d’affermissement des tranches optionnelles</w:t>
      </w:r>
      <w:r w:rsidRPr="00FC0404">
        <w:rPr>
          <w:sz w:val="22"/>
          <w:szCs w:val="22"/>
        </w:rPr>
        <w:t xml:space="preserve">, à la demande du Titulaire, </w:t>
      </w:r>
      <w:r w:rsidR="002C2164">
        <w:rPr>
          <w:color w:val="auto"/>
          <w:sz w:val="22"/>
          <w:szCs w:val="22"/>
        </w:rPr>
        <w:t>et ne peuvent dépasser 5</w:t>
      </w:r>
      <w:r w:rsidR="007E28E7">
        <w:rPr>
          <w:color w:val="auto"/>
          <w:sz w:val="22"/>
          <w:szCs w:val="22"/>
        </w:rPr>
        <w:t xml:space="preserve"> </w:t>
      </w:r>
      <w:r w:rsidR="002C2164" w:rsidRPr="00ED0AB3">
        <w:rPr>
          <w:color w:val="auto"/>
          <w:sz w:val="22"/>
          <w:szCs w:val="22"/>
        </w:rPr>
        <w:t xml:space="preserve">% </w:t>
      </w:r>
      <w:r w:rsidR="007E28E7">
        <w:rPr>
          <w:color w:val="auto"/>
          <w:sz w:val="22"/>
          <w:szCs w:val="22"/>
        </w:rPr>
        <w:t>d’augmentation</w:t>
      </w:r>
      <w:r w:rsidR="002C2164" w:rsidRPr="00ED0AB3">
        <w:rPr>
          <w:color w:val="auto"/>
          <w:sz w:val="22"/>
          <w:szCs w:val="22"/>
        </w:rPr>
        <w:t>, après acceptation</w:t>
      </w:r>
      <w:r w:rsidR="007E28E7">
        <w:rPr>
          <w:color w:val="auto"/>
          <w:sz w:val="22"/>
          <w:szCs w:val="22"/>
        </w:rPr>
        <w:t xml:space="preserve"> par le CEA</w:t>
      </w:r>
      <w:r w:rsidR="002C2164" w:rsidRPr="00ED0AB3">
        <w:rPr>
          <w:color w:val="auto"/>
          <w:sz w:val="22"/>
          <w:szCs w:val="22"/>
        </w:rPr>
        <w:t xml:space="preserve"> des justifications de l’augmentation des prix. </w:t>
      </w:r>
      <w:r w:rsidR="002C2164" w:rsidRPr="00ED0AB3">
        <w:rPr>
          <w:sz w:val="22"/>
          <w:szCs w:val="22"/>
        </w:rPr>
        <w:t>Le Titulaire adresse au CEA, un mémoire justifiant l’augmentation comprenant toutes les pièces justificatives permettant de la démontrer (hausse des prix de matières premières, de l’énergie, du transport etc</w:t>
      </w:r>
      <w:r w:rsidR="007E28E7">
        <w:rPr>
          <w:sz w:val="22"/>
          <w:szCs w:val="22"/>
        </w:rPr>
        <w:t>.</w:t>
      </w:r>
      <w:r w:rsidR="002C2164" w:rsidRPr="00ED0AB3">
        <w:rPr>
          <w:sz w:val="22"/>
          <w:szCs w:val="22"/>
        </w:rPr>
        <w:t>).</w:t>
      </w:r>
      <w:r w:rsidR="002C2164">
        <w:rPr>
          <w:sz w:val="22"/>
          <w:szCs w:val="22"/>
        </w:rPr>
        <w:t xml:space="preserve"> </w:t>
      </w:r>
    </w:p>
    <w:p w14:paraId="0105A5C3" w14:textId="4693CE79" w:rsidR="002C2164" w:rsidRPr="00FC0404" w:rsidRDefault="002C2164" w:rsidP="00CB3D63">
      <w:pPr>
        <w:widowControl w:val="0"/>
        <w:spacing w:line="239" w:lineRule="auto"/>
        <w:jc w:val="both"/>
        <w:rPr>
          <w:rFonts w:ascii="Arial" w:hAnsi="Arial" w:cs="Arial"/>
          <w:color w:val="000000"/>
          <w:sz w:val="22"/>
          <w:szCs w:val="22"/>
        </w:rPr>
      </w:pPr>
    </w:p>
    <w:p w14:paraId="5CF1855C" w14:textId="77777777" w:rsidR="00CE5BCF" w:rsidRPr="0058136B" w:rsidRDefault="00CB3D63" w:rsidP="00CE5BCF">
      <w:pPr>
        <w:widowControl w:val="0"/>
        <w:spacing w:line="239" w:lineRule="auto"/>
        <w:jc w:val="both"/>
        <w:rPr>
          <w:rFonts w:ascii="Arial" w:eastAsia="Arial" w:hAnsi="Arial" w:cs="Arial"/>
          <w:sz w:val="22"/>
          <w:szCs w:val="22"/>
          <w:lang w:eastAsia="en-US"/>
        </w:rPr>
      </w:pPr>
      <w:r w:rsidRPr="00FC0404">
        <w:rPr>
          <w:rFonts w:ascii="Arial" w:eastAsia="Arial" w:hAnsi="Arial" w:cs="Arial"/>
          <w:sz w:val="22"/>
          <w:szCs w:val="22"/>
          <w:lang w:eastAsia="en-US"/>
        </w:rPr>
        <w:t>Les prix révisés ne peuvent être applicables qu'après accord écrit de l’autre partie sur la proposition, donné dans les 15 jours qui suit la date de réception de la proposition et sous réserve que la demande de révision de prix ait été adressée</w:t>
      </w:r>
      <w:r w:rsidR="00CE5BCF">
        <w:rPr>
          <w:rFonts w:ascii="Arial" w:eastAsia="Arial" w:hAnsi="Arial" w:cs="Arial"/>
          <w:sz w:val="22"/>
          <w:szCs w:val="22"/>
          <w:lang w:eastAsia="en-US"/>
        </w:rPr>
        <w:t xml:space="preserve"> </w:t>
      </w:r>
      <w:r w:rsidR="00CE5BCF" w:rsidRPr="0058136B">
        <w:rPr>
          <w:rFonts w:ascii="Arial" w:eastAsia="Arial" w:hAnsi="Arial" w:cs="Arial"/>
          <w:sz w:val="22"/>
          <w:szCs w:val="22"/>
          <w:lang w:eastAsia="en-US"/>
        </w:rPr>
        <w:t>au cours des six premiers mois à compter de la date anniversaire de révision concernée.</w:t>
      </w:r>
    </w:p>
    <w:p w14:paraId="1CC5FCA5" w14:textId="7914D78E" w:rsidR="00CB3D63" w:rsidRPr="00FC0404" w:rsidRDefault="00CB3D63" w:rsidP="00CB3D63">
      <w:pPr>
        <w:widowControl w:val="0"/>
        <w:spacing w:line="239" w:lineRule="auto"/>
        <w:jc w:val="both"/>
        <w:rPr>
          <w:rFonts w:ascii="Arial" w:eastAsia="Arial" w:hAnsi="Arial" w:cs="Arial"/>
          <w:sz w:val="22"/>
          <w:szCs w:val="22"/>
          <w:lang w:eastAsia="en-US"/>
        </w:rPr>
      </w:pPr>
      <w:r w:rsidRPr="00FC0404">
        <w:rPr>
          <w:rFonts w:ascii="Arial" w:eastAsia="Arial" w:hAnsi="Arial" w:cs="Arial"/>
          <w:sz w:val="22"/>
          <w:szCs w:val="22"/>
          <w:lang w:eastAsia="en-US"/>
        </w:rPr>
        <w:t>La révision de prix</w:t>
      </w:r>
      <w:r w:rsidR="00CE5BCF">
        <w:rPr>
          <w:rFonts w:ascii="Arial" w:eastAsia="Arial" w:hAnsi="Arial" w:cs="Arial"/>
          <w:sz w:val="22"/>
          <w:szCs w:val="22"/>
          <w:lang w:eastAsia="en-US"/>
        </w:rPr>
        <w:t xml:space="preserve"> s’applique pour les commandes </w:t>
      </w:r>
      <w:r w:rsidRPr="00FC0404">
        <w:rPr>
          <w:rFonts w:ascii="Arial" w:eastAsia="Arial" w:hAnsi="Arial" w:cs="Arial"/>
          <w:sz w:val="22"/>
          <w:szCs w:val="22"/>
          <w:lang w:eastAsia="en-US"/>
        </w:rPr>
        <w:t>passées à partir de la date du courrier d’acceptation de la révision de prix envoyé par le CEA. La révision de prix n’a donc pas d’effet rétroactif.</w:t>
      </w:r>
    </w:p>
    <w:p w14:paraId="7279F990" w14:textId="77777777" w:rsidR="00CB3D63" w:rsidRPr="00FC0404" w:rsidRDefault="00CB3D63" w:rsidP="00CB3D63">
      <w:pPr>
        <w:widowControl w:val="0"/>
        <w:spacing w:line="239" w:lineRule="auto"/>
        <w:jc w:val="both"/>
        <w:rPr>
          <w:rFonts w:ascii="Arial" w:eastAsia="Arial" w:hAnsi="Arial" w:cs="Arial"/>
          <w:sz w:val="22"/>
          <w:szCs w:val="22"/>
          <w:lang w:eastAsia="en-US"/>
        </w:rPr>
      </w:pPr>
      <w:r w:rsidRPr="00FC0404">
        <w:rPr>
          <w:rFonts w:ascii="Arial" w:eastAsia="Arial" w:hAnsi="Arial" w:cs="Arial"/>
          <w:sz w:val="22"/>
          <w:szCs w:val="22"/>
          <w:lang w:eastAsia="en-US"/>
        </w:rPr>
        <w:t>Les coefficients de révision sont arrondis au millième inférieur.</w:t>
      </w:r>
    </w:p>
    <w:p w14:paraId="4C680F49" w14:textId="77777777" w:rsidR="00CB3D63" w:rsidRPr="00FC0404" w:rsidRDefault="00CB3D63" w:rsidP="00CB3D63">
      <w:pPr>
        <w:widowControl w:val="0"/>
        <w:spacing w:line="239" w:lineRule="auto"/>
        <w:jc w:val="both"/>
        <w:rPr>
          <w:rFonts w:ascii="Arial" w:eastAsia="Arial" w:hAnsi="Arial" w:cs="Arial"/>
          <w:sz w:val="22"/>
          <w:szCs w:val="22"/>
          <w:lang w:eastAsia="en-US"/>
        </w:rPr>
      </w:pPr>
    </w:p>
    <w:p w14:paraId="4F1F34AB" w14:textId="4790A7D0" w:rsidR="00CB3D63" w:rsidRPr="00A515B1" w:rsidRDefault="00CE5BCF" w:rsidP="00CB3D63">
      <w:pPr>
        <w:tabs>
          <w:tab w:val="left" w:pos="1134"/>
          <w:tab w:val="left" w:pos="6946"/>
        </w:tabs>
        <w:jc w:val="both"/>
        <w:rPr>
          <w:rFonts w:ascii="Arial" w:hAnsi="Arial" w:cs="Arial"/>
          <w:b/>
          <w:sz w:val="22"/>
          <w:szCs w:val="22"/>
        </w:rPr>
      </w:pPr>
      <w:r>
        <w:rPr>
          <w:rFonts w:ascii="Arial" w:hAnsi="Arial" w:cs="Arial"/>
          <w:b/>
          <w:sz w:val="22"/>
          <w:szCs w:val="22"/>
        </w:rPr>
        <w:t>10</w:t>
      </w:r>
      <w:r w:rsidR="00CB3D63" w:rsidRPr="00A515B1">
        <w:rPr>
          <w:rFonts w:ascii="Arial" w:hAnsi="Arial" w:cs="Arial"/>
          <w:b/>
          <w:sz w:val="22"/>
          <w:szCs w:val="22"/>
        </w:rPr>
        <w:t>.3- Plafonnement de l’accord-cadre</w:t>
      </w:r>
    </w:p>
    <w:p w14:paraId="7B345318" w14:textId="40108DB9" w:rsidR="00CB3D63" w:rsidRPr="00FC0404" w:rsidRDefault="00CB3D63" w:rsidP="00CB3D63">
      <w:pPr>
        <w:pStyle w:val="Titre2"/>
        <w:rPr>
          <w:rFonts w:ascii="Arial" w:hAnsi="Arial" w:cs="Arial"/>
          <w:b w:val="0"/>
          <w:sz w:val="22"/>
          <w:szCs w:val="22"/>
          <w:u w:val="none"/>
        </w:rPr>
      </w:pPr>
      <w:bookmarkStart w:id="24" w:name="_Toc509823471"/>
      <w:r w:rsidRPr="00A515B1">
        <w:rPr>
          <w:rFonts w:ascii="Arial" w:hAnsi="Arial" w:cs="Arial"/>
          <w:b w:val="0"/>
          <w:sz w:val="22"/>
          <w:szCs w:val="22"/>
          <w:u w:val="none"/>
        </w:rPr>
        <w:t xml:space="preserve">Le montant total maximum de l’accord-cadre, et pour toute la durée de l’accord-cadre (prolongations éventuelles incluses) est strictement inférieur au plafond de </w:t>
      </w:r>
      <w:r w:rsidR="002C2164">
        <w:rPr>
          <w:rFonts w:ascii="Arial" w:hAnsi="Arial" w:cs="Arial"/>
          <w:sz w:val="22"/>
          <w:szCs w:val="22"/>
          <w:u w:val="none"/>
        </w:rPr>
        <w:t>220 </w:t>
      </w:r>
      <w:r w:rsidR="00CE5BCF">
        <w:rPr>
          <w:rFonts w:ascii="Arial" w:hAnsi="Arial" w:cs="Arial"/>
          <w:sz w:val="22"/>
          <w:szCs w:val="22"/>
          <w:u w:val="none"/>
        </w:rPr>
        <w:t>000</w:t>
      </w:r>
      <w:r w:rsidR="002C2164">
        <w:rPr>
          <w:rFonts w:ascii="Arial" w:hAnsi="Arial" w:cs="Arial"/>
          <w:sz w:val="22"/>
          <w:szCs w:val="22"/>
          <w:u w:val="none"/>
        </w:rPr>
        <w:t> € </w:t>
      </w:r>
      <w:r w:rsidRPr="00A515B1">
        <w:rPr>
          <w:rFonts w:ascii="Arial" w:hAnsi="Arial" w:cs="Arial"/>
          <w:sz w:val="22"/>
          <w:szCs w:val="22"/>
          <w:u w:val="none"/>
        </w:rPr>
        <w:t>HT</w:t>
      </w:r>
      <w:bookmarkEnd w:id="24"/>
      <w:r w:rsidRPr="00A515B1">
        <w:rPr>
          <w:rFonts w:ascii="Arial" w:hAnsi="Arial" w:cs="Arial"/>
          <w:b w:val="0"/>
          <w:sz w:val="22"/>
          <w:szCs w:val="22"/>
          <w:u w:val="none"/>
        </w:rPr>
        <w:t>.</w:t>
      </w:r>
    </w:p>
    <w:p w14:paraId="2164AACB" w14:textId="77777777" w:rsidR="00CB3D63" w:rsidRPr="00FC0404" w:rsidRDefault="00CB3D63" w:rsidP="00CB3D63">
      <w:pPr>
        <w:tabs>
          <w:tab w:val="left" w:pos="1134"/>
          <w:tab w:val="left" w:pos="6946"/>
        </w:tabs>
        <w:jc w:val="both"/>
        <w:rPr>
          <w:rFonts w:ascii="Arial" w:hAnsi="Arial" w:cs="Arial"/>
          <w:sz w:val="22"/>
          <w:szCs w:val="22"/>
        </w:rPr>
      </w:pPr>
    </w:p>
    <w:p w14:paraId="281A89C5" w14:textId="77777777" w:rsidR="00BA33FB" w:rsidRPr="00D15257" w:rsidRDefault="00BA33FB" w:rsidP="00BB28A1">
      <w:pPr>
        <w:tabs>
          <w:tab w:val="left" w:pos="1134"/>
          <w:tab w:val="left" w:pos="6946"/>
        </w:tabs>
        <w:jc w:val="both"/>
        <w:rPr>
          <w:rFonts w:ascii="Arial" w:hAnsi="Arial" w:cs="Arial"/>
          <w:sz w:val="22"/>
          <w:szCs w:val="22"/>
        </w:rPr>
      </w:pPr>
    </w:p>
    <w:p w14:paraId="1D24107A" w14:textId="60E9B6C5" w:rsidR="00E03603" w:rsidRPr="0033427E" w:rsidRDefault="00CE5BCF" w:rsidP="00DA3582">
      <w:pPr>
        <w:pStyle w:val="StyleTitre1Arial11ptSoulignementpais"/>
      </w:pPr>
      <w:r>
        <w:t xml:space="preserve"> </w:t>
      </w:r>
      <w:r w:rsidR="00E03603" w:rsidRPr="0033427E">
        <w:t>PENALITES DE RETARD</w:t>
      </w:r>
    </w:p>
    <w:p w14:paraId="0B98DDDB" w14:textId="77777777" w:rsidR="00904E6D" w:rsidRDefault="00904E6D" w:rsidP="00904E6D">
      <w:pPr>
        <w:tabs>
          <w:tab w:val="left" w:pos="0"/>
        </w:tabs>
        <w:autoSpaceDE w:val="0"/>
        <w:autoSpaceDN w:val="0"/>
        <w:adjustRightInd w:val="0"/>
        <w:jc w:val="both"/>
        <w:rPr>
          <w:rFonts w:ascii="Arial" w:hAnsi="Arial" w:cs="Arial"/>
          <w:sz w:val="22"/>
          <w:szCs w:val="22"/>
        </w:rPr>
      </w:pPr>
    </w:p>
    <w:p w14:paraId="49D1A880" w14:textId="77777777" w:rsidR="00CE5BCF" w:rsidRDefault="00CE5BCF" w:rsidP="00CE5BCF">
      <w:pPr>
        <w:tabs>
          <w:tab w:val="left" w:pos="0"/>
        </w:tabs>
        <w:autoSpaceDE w:val="0"/>
        <w:autoSpaceDN w:val="0"/>
        <w:adjustRightInd w:val="0"/>
        <w:jc w:val="both"/>
        <w:rPr>
          <w:rFonts w:ascii="Arial" w:hAnsi="Arial" w:cs="Arial"/>
          <w:sz w:val="22"/>
          <w:szCs w:val="22"/>
        </w:rPr>
      </w:pPr>
      <w:r>
        <w:rPr>
          <w:rFonts w:ascii="Arial" w:hAnsi="Arial" w:cs="Arial"/>
          <w:sz w:val="22"/>
          <w:szCs w:val="22"/>
        </w:rPr>
        <w:t xml:space="preserve">Outre les dispositions des Conditions Générales d’Achat du CEA relatives aux pénalités, qui s’appliquent dès lors qu’elles ne sont pas contraires aux dispositions qui suivent, le CEA peut appliquer les pénalités dans les cas et conditions suivantes. </w:t>
      </w:r>
    </w:p>
    <w:p w14:paraId="0B3A1D4E" w14:textId="77777777" w:rsidR="00CE5BCF" w:rsidRPr="00D15257" w:rsidRDefault="00CE5BCF" w:rsidP="00CE5BCF">
      <w:pPr>
        <w:autoSpaceDE w:val="0"/>
        <w:autoSpaceDN w:val="0"/>
        <w:adjustRightInd w:val="0"/>
        <w:jc w:val="both"/>
        <w:rPr>
          <w:rFonts w:ascii="Arial" w:hAnsi="Arial" w:cs="Arial"/>
          <w:color w:val="000000"/>
          <w:sz w:val="22"/>
          <w:szCs w:val="22"/>
        </w:rPr>
      </w:pPr>
    </w:p>
    <w:p w14:paraId="4F82F4E7" w14:textId="39A0A67B" w:rsidR="00CE5BCF" w:rsidRPr="00531132" w:rsidRDefault="00CE5BCF" w:rsidP="00CE5BCF">
      <w:pPr>
        <w:autoSpaceDE w:val="0"/>
        <w:autoSpaceDN w:val="0"/>
        <w:adjustRightInd w:val="0"/>
        <w:jc w:val="both"/>
        <w:rPr>
          <w:rFonts w:ascii="Arial" w:hAnsi="Arial" w:cs="Arial"/>
          <w:sz w:val="22"/>
          <w:szCs w:val="22"/>
        </w:rPr>
      </w:pPr>
      <w:r>
        <w:rPr>
          <w:rFonts w:ascii="Arial" w:hAnsi="Arial" w:cs="Arial"/>
          <w:b/>
          <w:sz w:val="22"/>
        </w:rPr>
        <w:t>11</w:t>
      </w:r>
      <w:r w:rsidRPr="0030315D">
        <w:rPr>
          <w:rFonts w:ascii="Arial" w:hAnsi="Arial" w:cs="Arial"/>
          <w:b/>
          <w:sz w:val="22"/>
        </w:rPr>
        <w:t>.1 -</w:t>
      </w:r>
      <w:r w:rsidRPr="0030315D">
        <w:rPr>
          <w:rStyle w:val="Titre2Car"/>
          <w:rFonts w:ascii="Arial" w:hAnsi="Arial" w:cs="Arial"/>
          <w:sz w:val="20"/>
          <w:szCs w:val="22"/>
          <w:u w:val="none"/>
        </w:rPr>
        <w:t xml:space="preserve"> </w:t>
      </w:r>
      <w:r w:rsidRPr="00531132">
        <w:rPr>
          <w:rFonts w:ascii="Arial" w:hAnsi="Arial" w:cs="Arial"/>
          <w:color w:val="000000"/>
          <w:sz w:val="22"/>
          <w:szCs w:val="22"/>
        </w:rPr>
        <w:t xml:space="preserve">En cas de non-respect des délais contractuels, le Titulaire encourt des pénalités de retard à hauteur </w:t>
      </w:r>
      <w:r w:rsidRPr="000F4949">
        <w:rPr>
          <w:rFonts w:ascii="Arial" w:hAnsi="Arial" w:cs="Arial"/>
          <w:color w:val="000000"/>
          <w:sz w:val="22"/>
          <w:szCs w:val="22"/>
        </w:rPr>
        <w:t xml:space="preserve">d’un pour mille du montant HT du marché </w:t>
      </w:r>
      <w:r w:rsidRPr="00531132">
        <w:rPr>
          <w:rFonts w:ascii="Arial" w:hAnsi="Arial" w:cs="Arial"/>
          <w:color w:val="000000"/>
          <w:sz w:val="22"/>
          <w:szCs w:val="22"/>
        </w:rPr>
        <w:t>par jour calendaire de retard.</w:t>
      </w:r>
    </w:p>
    <w:p w14:paraId="6DFA2B44" w14:textId="77777777" w:rsidR="00CE5BCF" w:rsidRPr="00531132" w:rsidRDefault="00CE5BCF" w:rsidP="00CE5BCF">
      <w:pPr>
        <w:autoSpaceDE w:val="0"/>
        <w:autoSpaceDN w:val="0"/>
        <w:adjustRightInd w:val="0"/>
        <w:jc w:val="both"/>
        <w:rPr>
          <w:rFonts w:ascii="Arial" w:hAnsi="Arial" w:cs="Arial"/>
          <w:color w:val="000000"/>
          <w:sz w:val="22"/>
          <w:szCs w:val="22"/>
        </w:rPr>
      </w:pPr>
    </w:p>
    <w:p w14:paraId="315AB861" w14:textId="77777777" w:rsidR="00CE5BCF" w:rsidRPr="00531132" w:rsidRDefault="00CE5BCF" w:rsidP="00CE5BCF">
      <w:pPr>
        <w:autoSpaceDE w:val="0"/>
        <w:autoSpaceDN w:val="0"/>
        <w:adjustRightInd w:val="0"/>
        <w:jc w:val="both"/>
        <w:rPr>
          <w:rFonts w:ascii="Arial" w:hAnsi="Arial" w:cs="Arial"/>
          <w:color w:val="000000"/>
          <w:sz w:val="22"/>
          <w:szCs w:val="22"/>
        </w:rPr>
      </w:pPr>
      <w:r w:rsidRPr="00F61E26">
        <w:rPr>
          <w:rFonts w:ascii="Arial" w:hAnsi="Arial" w:cs="Arial"/>
          <w:color w:val="000000"/>
          <w:sz w:val="22"/>
          <w:szCs w:val="22"/>
        </w:rPr>
        <w:t xml:space="preserve">Les pénalités appliquées au titre de ce paragraphe sont plafonnées à hauteur de </w:t>
      </w:r>
      <w:r w:rsidRPr="000F4949">
        <w:rPr>
          <w:rFonts w:ascii="Arial" w:hAnsi="Arial" w:cs="Arial"/>
          <w:color w:val="000000"/>
          <w:sz w:val="22"/>
          <w:szCs w:val="22"/>
        </w:rPr>
        <w:t>10%</w:t>
      </w:r>
      <w:r w:rsidRPr="00F61E26">
        <w:rPr>
          <w:rFonts w:ascii="Arial" w:hAnsi="Arial" w:cs="Arial"/>
          <w:color w:val="000000"/>
          <w:sz w:val="22"/>
          <w:szCs w:val="22"/>
        </w:rPr>
        <w:t xml:space="preserve"> du montant HT du marché.</w:t>
      </w:r>
    </w:p>
    <w:p w14:paraId="006031A4" w14:textId="77777777" w:rsidR="00CE5BCF" w:rsidRPr="00531132" w:rsidRDefault="00CE5BCF" w:rsidP="00CE5BCF">
      <w:pPr>
        <w:autoSpaceDE w:val="0"/>
        <w:autoSpaceDN w:val="0"/>
        <w:adjustRightInd w:val="0"/>
        <w:jc w:val="both"/>
        <w:rPr>
          <w:rFonts w:ascii="Arial" w:hAnsi="Arial" w:cs="Arial"/>
          <w:color w:val="000000"/>
          <w:sz w:val="22"/>
          <w:szCs w:val="22"/>
        </w:rPr>
      </w:pPr>
    </w:p>
    <w:p w14:paraId="055D103D" w14:textId="14E8AFFC" w:rsidR="00CE5BCF" w:rsidRPr="00531132" w:rsidRDefault="00CE5BCF" w:rsidP="00CE5BCF">
      <w:pPr>
        <w:tabs>
          <w:tab w:val="num" w:pos="1440"/>
        </w:tabs>
        <w:ind w:right="57"/>
        <w:jc w:val="both"/>
        <w:rPr>
          <w:rFonts w:ascii="Arial" w:hAnsi="Arial" w:cs="Arial"/>
          <w:sz w:val="22"/>
          <w:szCs w:val="22"/>
        </w:rPr>
      </w:pPr>
      <w:r>
        <w:rPr>
          <w:rFonts w:ascii="Arial" w:hAnsi="Arial" w:cs="Arial"/>
          <w:b/>
          <w:sz w:val="22"/>
        </w:rPr>
        <w:t>11.</w:t>
      </w:r>
      <w:r w:rsidRPr="0030315D">
        <w:rPr>
          <w:rFonts w:ascii="Arial" w:hAnsi="Arial" w:cs="Arial"/>
          <w:b/>
          <w:sz w:val="22"/>
        </w:rPr>
        <w:t>2 -</w:t>
      </w:r>
      <w:r w:rsidRPr="000F4949">
        <w:rPr>
          <w:rStyle w:val="Titre2Car"/>
          <w:rFonts w:ascii="Arial" w:hAnsi="Arial" w:cs="Arial"/>
          <w:sz w:val="22"/>
          <w:szCs w:val="22"/>
          <w:u w:val="none"/>
        </w:rPr>
        <w:t xml:space="preserve"> </w:t>
      </w:r>
      <w:r w:rsidRPr="00531132">
        <w:rPr>
          <w:rFonts w:ascii="Arial" w:hAnsi="Arial" w:cs="Arial"/>
          <w:sz w:val="22"/>
          <w:szCs w:val="22"/>
        </w:rPr>
        <w:t xml:space="preserve">Par ailleurs, en dehors des cas visés à </w:t>
      </w:r>
      <w:r>
        <w:rPr>
          <w:rFonts w:ascii="Arial" w:hAnsi="Arial" w:cs="Arial"/>
          <w:sz w:val="22"/>
          <w:szCs w:val="22"/>
        </w:rPr>
        <w:t xml:space="preserve">l’alinéa ci-dessus, dans l’hypothèse où </w:t>
      </w:r>
      <w:r w:rsidRPr="00531132">
        <w:rPr>
          <w:rFonts w:ascii="Arial" w:hAnsi="Arial" w:cs="Arial"/>
          <w:sz w:val="22"/>
          <w:szCs w:val="22"/>
        </w:rPr>
        <w:t xml:space="preserve">le CEA met le Titulaire en demeure de se mettre en conformité avec ses obligations dans un délai fixé dans la mise en demeure et pour le cas où le Titulaire ne respecte pas ce délai, le CEA applique une pénalité de </w:t>
      </w:r>
      <w:r>
        <w:rPr>
          <w:rFonts w:ascii="Arial" w:hAnsi="Arial" w:cs="Arial"/>
          <w:sz w:val="22"/>
          <w:szCs w:val="22"/>
        </w:rPr>
        <w:t>1</w:t>
      </w:r>
      <w:r w:rsidRPr="000F4949">
        <w:rPr>
          <w:rFonts w:ascii="Arial" w:hAnsi="Arial" w:cs="Arial"/>
          <w:sz w:val="22"/>
          <w:szCs w:val="22"/>
        </w:rPr>
        <w:t xml:space="preserve">50 euros </w:t>
      </w:r>
      <w:r w:rsidRPr="00531132">
        <w:rPr>
          <w:rFonts w:ascii="Arial" w:hAnsi="Arial" w:cs="Arial"/>
          <w:sz w:val="22"/>
          <w:szCs w:val="22"/>
        </w:rPr>
        <w:t>par jour calendaire de retard.</w:t>
      </w:r>
    </w:p>
    <w:p w14:paraId="5E44955A" w14:textId="77777777" w:rsidR="00CE5BCF" w:rsidRPr="00531132" w:rsidRDefault="00CE5BCF" w:rsidP="00CE5BCF">
      <w:pPr>
        <w:autoSpaceDE w:val="0"/>
        <w:autoSpaceDN w:val="0"/>
        <w:adjustRightInd w:val="0"/>
        <w:jc w:val="both"/>
        <w:rPr>
          <w:rFonts w:ascii="Arial" w:hAnsi="Arial" w:cs="Arial"/>
          <w:color w:val="000000"/>
          <w:sz w:val="22"/>
          <w:szCs w:val="22"/>
        </w:rPr>
      </w:pPr>
    </w:p>
    <w:p w14:paraId="082297D1" w14:textId="448F3B0C" w:rsidR="00CE5BCF" w:rsidRPr="00E84B2E" w:rsidRDefault="00CE5BCF" w:rsidP="00CE5BCF">
      <w:pPr>
        <w:tabs>
          <w:tab w:val="left" w:pos="0"/>
        </w:tabs>
        <w:jc w:val="both"/>
        <w:rPr>
          <w:rFonts w:ascii="Arial" w:hAnsi="Arial" w:cs="Arial"/>
          <w:sz w:val="22"/>
          <w:szCs w:val="22"/>
        </w:rPr>
      </w:pPr>
      <w:r>
        <w:rPr>
          <w:rFonts w:ascii="Arial" w:hAnsi="Arial" w:cs="Arial"/>
          <w:b/>
          <w:sz w:val="22"/>
        </w:rPr>
        <w:t>11.</w:t>
      </w:r>
      <w:r w:rsidRPr="0030315D">
        <w:rPr>
          <w:rFonts w:ascii="Arial" w:hAnsi="Arial" w:cs="Arial"/>
          <w:b/>
          <w:sz w:val="22"/>
        </w:rPr>
        <w:t>3 -</w:t>
      </w:r>
      <w:r w:rsidRPr="0030315D">
        <w:t xml:space="preserve"> </w:t>
      </w:r>
      <w:r w:rsidRPr="00DA2592">
        <w:rPr>
          <w:rFonts w:ascii="Arial" w:hAnsi="Arial" w:cs="Arial"/>
          <w:sz w:val="22"/>
          <w:szCs w:val="22"/>
        </w:rPr>
        <w:t>Les</w:t>
      </w:r>
      <w:r w:rsidRPr="00E84B2E">
        <w:rPr>
          <w:rFonts w:ascii="Arial" w:hAnsi="Arial" w:cs="Arial"/>
          <w:sz w:val="22"/>
          <w:szCs w:val="22"/>
        </w:rPr>
        <w:t xml:space="preserve"> pénalités sont applicables de plein droit et sans mise en demeure préalable, ni </w:t>
      </w:r>
      <w:r w:rsidRPr="0030315D">
        <w:rPr>
          <w:rFonts w:ascii="Arial" w:hAnsi="Arial" w:cs="Arial"/>
          <w:sz w:val="22"/>
        </w:rPr>
        <w:t>autres</w:t>
      </w:r>
      <w:r w:rsidRPr="00E84B2E">
        <w:rPr>
          <w:rFonts w:ascii="Arial" w:hAnsi="Arial" w:cs="Arial"/>
          <w:sz w:val="22"/>
          <w:szCs w:val="22"/>
        </w:rPr>
        <w:t xml:space="preserve"> formalités juridiques ou judiciaires sur la facturation.</w:t>
      </w:r>
    </w:p>
    <w:p w14:paraId="3226F2C3" w14:textId="77777777" w:rsidR="00CE5BCF" w:rsidRPr="00DA2592" w:rsidRDefault="00CE5BCF" w:rsidP="00CE5BCF">
      <w:pPr>
        <w:tabs>
          <w:tab w:val="left" w:pos="0"/>
        </w:tabs>
        <w:autoSpaceDE w:val="0"/>
        <w:autoSpaceDN w:val="0"/>
        <w:adjustRightInd w:val="0"/>
        <w:jc w:val="both"/>
        <w:rPr>
          <w:rFonts w:ascii="Arial" w:hAnsi="Arial" w:cs="Arial"/>
          <w:sz w:val="22"/>
          <w:szCs w:val="22"/>
        </w:rPr>
      </w:pPr>
      <w:r w:rsidRPr="00E84B2E">
        <w:rPr>
          <w:rFonts w:ascii="Arial" w:hAnsi="Arial" w:cs="Arial"/>
          <w:sz w:val="22"/>
          <w:szCs w:val="22"/>
        </w:rPr>
        <w:t>Les pénalités sont cumulatives et leur application est indépendante des autres sanctions auxquelles le retard peut donner lieu, notamment la résiliation éventuelle du marché</w:t>
      </w:r>
      <w:r w:rsidRPr="00DA2592">
        <w:rPr>
          <w:rFonts w:ascii="Arial" w:hAnsi="Arial" w:cs="Arial"/>
          <w:sz w:val="22"/>
          <w:szCs w:val="22"/>
        </w:rPr>
        <w:t>. Dans l’hypothèse d’une résiliation, les pénalités sont appliquées jusqu’au jour de la notification de résiliation.</w:t>
      </w:r>
    </w:p>
    <w:p w14:paraId="1B3BE168" w14:textId="1E4D0B39" w:rsidR="00CE5BCF" w:rsidRDefault="00CE5BCF" w:rsidP="00CE5BCF">
      <w:pPr>
        <w:tabs>
          <w:tab w:val="left" w:pos="0"/>
          <w:tab w:val="left" w:pos="6946"/>
        </w:tabs>
        <w:jc w:val="both"/>
        <w:rPr>
          <w:rFonts w:ascii="Arial" w:hAnsi="Arial" w:cs="Arial"/>
          <w:sz w:val="22"/>
          <w:szCs w:val="22"/>
        </w:rPr>
      </w:pPr>
      <w:r w:rsidRPr="00DA2592">
        <w:rPr>
          <w:rFonts w:ascii="Arial" w:hAnsi="Arial" w:cs="Arial"/>
          <w:sz w:val="22"/>
          <w:szCs w:val="22"/>
        </w:rPr>
        <w:t>Les pénalités n’ont pas un caractère libératoire de la responsabilité du Titulaire.</w:t>
      </w:r>
    </w:p>
    <w:p w14:paraId="0CB4447E" w14:textId="77777777" w:rsidR="00CE5BCF" w:rsidRPr="00DA2592" w:rsidRDefault="00CE5BCF" w:rsidP="00CE5BCF">
      <w:pPr>
        <w:tabs>
          <w:tab w:val="left" w:pos="0"/>
          <w:tab w:val="left" w:pos="6946"/>
        </w:tabs>
        <w:jc w:val="both"/>
        <w:rPr>
          <w:rFonts w:ascii="Arial" w:hAnsi="Arial" w:cs="Arial"/>
          <w:sz w:val="22"/>
          <w:szCs w:val="22"/>
        </w:rPr>
      </w:pPr>
    </w:p>
    <w:p w14:paraId="26A962F0" w14:textId="77777777" w:rsidR="00B76D12" w:rsidRPr="00D15257" w:rsidRDefault="00B76D12">
      <w:pPr>
        <w:tabs>
          <w:tab w:val="left" w:pos="1134"/>
          <w:tab w:val="left" w:pos="6946"/>
        </w:tabs>
        <w:jc w:val="both"/>
        <w:rPr>
          <w:rFonts w:ascii="Arial" w:hAnsi="Arial" w:cs="Arial"/>
          <w:sz w:val="22"/>
          <w:szCs w:val="22"/>
        </w:rPr>
      </w:pPr>
    </w:p>
    <w:p w14:paraId="4B455B37" w14:textId="25A69688" w:rsidR="00671045" w:rsidRPr="0033427E" w:rsidRDefault="00CE5BCF" w:rsidP="00DA3582">
      <w:pPr>
        <w:pStyle w:val="StyleTitre1Arial11ptSoulignementpais"/>
      </w:pPr>
      <w:r>
        <w:t xml:space="preserve"> </w:t>
      </w:r>
      <w:r w:rsidR="00671045" w:rsidRPr="0033427E">
        <w:t xml:space="preserve">CONDITIONS DE </w:t>
      </w:r>
      <w:r w:rsidR="00D77E39">
        <w:t>FACTURATION</w:t>
      </w:r>
    </w:p>
    <w:p w14:paraId="3EC93881" w14:textId="77777777" w:rsidR="00671045" w:rsidRPr="00D15257" w:rsidRDefault="00671045">
      <w:pPr>
        <w:tabs>
          <w:tab w:val="left" w:pos="1134"/>
          <w:tab w:val="left" w:pos="6946"/>
        </w:tabs>
        <w:jc w:val="both"/>
        <w:rPr>
          <w:rFonts w:ascii="Arial" w:hAnsi="Arial" w:cs="Arial"/>
          <w:sz w:val="22"/>
          <w:szCs w:val="22"/>
        </w:rPr>
      </w:pPr>
    </w:p>
    <w:p w14:paraId="37F1C0DB" w14:textId="77777777" w:rsidR="00476894" w:rsidRDefault="00476894" w:rsidP="00476894">
      <w:pPr>
        <w:tabs>
          <w:tab w:val="left" w:pos="1134"/>
          <w:tab w:val="left" w:pos="6946"/>
        </w:tabs>
        <w:jc w:val="both"/>
        <w:rPr>
          <w:rFonts w:ascii="Arial" w:hAnsi="Arial" w:cs="Arial"/>
          <w:sz w:val="22"/>
          <w:szCs w:val="22"/>
        </w:rPr>
      </w:pPr>
      <w:r w:rsidRPr="00DA2592">
        <w:rPr>
          <w:rFonts w:ascii="Arial" w:hAnsi="Arial" w:cs="Arial"/>
          <w:sz w:val="22"/>
          <w:szCs w:val="22"/>
        </w:rPr>
        <w:t>Les factures sont établies selon l'échéancier suivant :</w:t>
      </w:r>
    </w:p>
    <w:p w14:paraId="50806015" w14:textId="77777777" w:rsidR="00476894" w:rsidRDefault="00476894" w:rsidP="00476894">
      <w:pPr>
        <w:tabs>
          <w:tab w:val="left" w:pos="1134"/>
          <w:tab w:val="left" w:pos="6946"/>
        </w:tabs>
        <w:jc w:val="both"/>
        <w:rPr>
          <w:rFonts w:ascii="Arial" w:hAnsi="Arial" w:cs="Arial"/>
          <w:sz w:val="22"/>
          <w:szCs w:val="22"/>
        </w:rPr>
      </w:pPr>
    </w:p>
    <w:p w14:paraId="67F2ED41" w14:textId="38F420FB" w:rsidR="00476894" w:rsidRDefault="00476894" w:rsidP="00DE66D0">
      <w:pPr>
        <w:pStyle w:val="Paragraphedeliste"/>
        <w:numPr>
          <w:ilvl w:val="0"/>
          <w:numId w:val="1"/>
        </w:numPr>
        <w:tabs>
          <w:tab w:val="clear" w:pos="717"/>
          <w:tab w:val="left" w:pos="1134"/>
        </w:tabs>
        <w:autoSpaceDE w:val="0"/>
        <w:autoSpaceDN w:val="0"/>
        <w:adjustRightInd w:val="0"/>
        <w:spacing w:line="240" w:lineRule="auto"/>
        <w:ind w:left="0" w:firstLine="357"/>
        <w:rPr>
          <w:rFonts w:cs="Arial"/>
          <w:sz w:val="22"/>
        </w:rPr>
      </w:pPr>
      <w:r w:rsidRPr="00162C07">
        <w:rPr>
          <w:rFonts w:cs="Arial"/>
          <w:sz w:val="22"/>
        </w:rPr>
        <w:t xml:space="preserve">100% du montant </w:t>
      </w:r>
      <w:r>
        <w:rPr>
          <w:rFonts w:cs="Arial"/>
          <w:sz w:val="22"/>
        </w:rPr>
        <w:t>des bons de commande émis sur la base des montants indiqués à l’article 10.1</w:t>
      </w:r>
      <w:r w:rsidRPr="00162C07">
        <w:rPr>
          <w:rFonts w:cs="Arial"/>
          <w:sz w:val="22"/>
        </w:rPr>
        <w:t xml:space="preserve"> après réception </w:t>
      </w:r>
      <w:r>
        <w:rPr>
          <w:rFonts w:cs="Arial"/>
          <w:sz w:val="22"/>
        </w:rPr>
        <w:t>et acceptation sans réserve par le CEA des fournitures</w:t>
      </w:r>
      <w:r w:rsidRPr="00162C07">
        <w:rPr>
          <w:rFonts w:cs="Arial"/>
          <w:sz w:val="22"/>
        </w:rPr>
        <w:t xml:space="preserve"> (signature du procès-verbal de réception</w:t>
      </w:r>
      <w:r>
        <w:rPr>
          <w:rFonts w:cs="Arial"/>
          <w:sz w:val="22"/>
        </w:rPr>
        <w:t>)</w:t>
      </w:r>
      <w:r w:rsidRPr="00162C07">
        <w:rPr>
          <w:rFonts w:cs="Arial"/>
          <w:sz w:val="22"/>
        </w:rPr>
        <w:t>.</w:t>
      </w:r>
      <w:bookmarkStart w:id="25" w:name="_GoBack"/>
      <w:bookmarkEnd w:id="25"/>
    </w:p>
    <w:p w14:paraId="08A2009F" w14:textId="77777777" w:rsidR="00DE66D0" w:rsidRDefault="00DE66D0" w:rsidP="00DE66D0">
      <w:pPr>
        <w:pStyle w:val="Paragraphedeliste"/>
        <w:tabs>
          <w:tab w:val="left" w:pos="1134"/>
        </w:tabs>
        <w:autoSpaceDE w:val="0"/>
        <w:autoSpaceDN w:val="0"/>
        <w:adjustRightInd w:val="0"/>
        <w:spacing w:line="240" w:lineRule="auto"/>
        <w:ind w:left="357"/>
        <w:rPr>
          <w:rFonts w:cs="Arial"/>
          <w:sz w:val="22"/>
        </w:rPr>
      </w:pPr>
    </w:p>
    <w:p w14:paraId="10E760FB" w14:textId="77777777" w:rsidR="00BF7AA0" w:rsidRPr="00BF7AA0" w:rsidRDefault="00BF7AA0" w:rsidP="00DE66D0">
      <w:pPr>
        <w:tabs>
          <w:tab w:val="left" w:pos="1134"/>
        </w:tabs>
        <w:autoSpaceDE w:val="0"/>
        <w:autoSpaceDN w:val="0"/>
        <w:adjustRightInd w:val="0"/>
        <w:rPr>
          <w:rFonts w:cs="Arial"/>
          <w:sz w:val="22"/>
        </w:rPr>
      </w:pPr>
    </w:p>
    <w:p w14:paraId="2815CB6A" w14:textId="2DD21692" w:rsidR="00671045" w:rsidRPr="0033427E" w:rsidRDefault="00476894" w:rsidP="00DE66D0">
      <w:pPr>
        <w:pStyle w:val="StyleTitre1Arial11ptSoulignementpais"/>
      </w:pPr>
      <w:r>
        <w:t xml:space="preserve"> </w:t>
      </w:r>
      <w:r w:rsidR="008B172C">
        <w:t xml:space="preserve"> CONDITIONS DE PAIEMENT</w:t>
      </w:r>
      <w:r w:rsidR="00671045" w:rsidRPr="0033427E">
        <w:t xml:space="preserve"> – REGLEMENTS</w:t>
      </w:r>
    </w:p>
    <w:p w14:paraId="67296A69" w14:textId="77777777" w:rsidR="00671045" w:rsidRPr="00D15257" w:rsidRDefault="00671045" w:rsidP="00DE66D0">
      <w:pPr>
        <w:tabs>
          <w:tab w:val="left" w:pos="1134"/>
          <w:tab w:val="left" w:pos="6946"/>
        </w:tabs>
        <w:jc w:val="both"/>
        <w:rPr>
          <w:rFonts w:ascii="Arial" w:hAnsi="Arial" w:cs="Arial"/>
          <w:sz w:val="22"/>
          <w:szCs w:val="22"/>
        </w:rPr>
      </w:pPr>
    </w:p>
    <w:p w14:paraId="0238809B" w14:textId="77777777" w:rsidR="00666DBC" w:rsidRDefault="00666DBC" w:rsidP="00666DBC">
      <w:pPr>
        <w:tabs>
          <w:tab w:val="left" w:pos="1134"/>
          <w:tab w:val="left" w:pos="6946"/>
        </w:tabs>
        <w:jc w:val="both"/>
        <w:rPr>
          <w:rFonts w:ascii="Arial" w:hAnsi="Arial" w:cs="Arial"/>
          <w:color w:val="538135"/>
          <w:sz w:val="22"/>
          <w:szCs w:val="22"/>
        </w:rPr>
      </w:pPr>
      <w:r>
        <w:rPr>
          <w:rFonts w:ascii="Arial" w:hAnsi="Arial" w:cs="Arial"/>
          <w:color w:val="538135"/>
          <w:sz w:val="22"/>
          <w:szCs w:val="22"/>
        </w:rPr>
        <w:t>Avec une société de droit étranger</w:t>
      </w:r>
    </w:p>
    <w:p w14:paraId="4CAA5A27" w14:textId="77777777" w:rsidR="00666DBC" w:rsidRDefault="00666DBC" w:rsidP="00666DBC">
      <w:pPr>
        <w:jc w:val="both"/>
        <w:rPr>
          <w:rFonts w:ascii="Arial" w:hAnsi="Arial" w:cs="Arial"/>
          <w:sz w:val="22"/>
          <w:szCs w:val="22"/>
        </w:rPr>
      </w:pPr>
      <w:r>
        <w:rPr>
          <w:rFonts w:ascii="Arial" w:hAnsi="Arial" w:cs="Arial"/>
          <w:color w:val="000000"/>
          <w:sz w:val="22"/>
          <w:szCs w:val="22"/>
        </w:rPr>
        <w:t>Les factures sont adressées en un exemplaire au :</w:t>
      </w:r>
    </w:p>
    <w:p w14:paraId="3E516B94" w14:textId="77777777" w:rsidR="00666DBC" w:rsidRDefault="00666DBC" w:rsidP="00666DBC">
      <w:pPr>
        <w:jc w:val="center"/>
        <w:rPr>
          <w:rFonts w:ascii="Arial" w:hAnsi="Arial" w:cs="Arial"/>
          <w:color w:val="000000"/>
          <w:sz w:val="22"/>
          <w:szCs w:val="22"/>
        </w:rPr>
      </w:pPr>
    </w:p>
    <w:p w14:paraId="5498DC57" w14:textId="77777777" w:rsidR="00666DBC" w:rsidRDefault="00666DBC" w:rsidP="00666DBC">
      <w:pPr>
        <w:ind w:left="720"/>
        <w:jc w:val="center"/>
        <w:rPr>
          <w:rFonts w:ascii="Arial" w:hAnsi="Arial" w:cs="Arial"/>
          <w:color w:val="000000"/>
          <w:sz w:val="22"/>
          <w:szCs w:val="22"/>
        </w:rPr>
      </w:pPr>
      <w:r>
        <w:rPr>
          <w:rFonts w:ascii="Arial" w:hAnsi="Arial" w:cs="Arial"/>
          <w:color w:val="000000"/>
          <w:sz w:val="22"/>
          <w:szCs w:val="22"/>
        </w:rPr>
        <w:t>CEA de Saclay</w:t>
      </w:r>
    </w:p>
    <w:p w14:paraId="0749CBB4" w14:textId="77777777" w:rsidR="00666DBC" w:rsidRDefault="00666DBC" w:rsidP="00666DBC">
      <w:pPr>
        <w:ind w:left="720"/>
        <w:jc w:val="center"/>
        <w:rPr>
          <w:rFonts w:ascii="Arial" w:hAnsi="Arial" w:cs="Arial"/>
          <w:color w:val="000000"/>
          <w:sz w:val="22"/>
          <w:szCs w:val="22"/>
        </w:rPr>
      </w:pPr>
      <w:r>
        <w:rPr>
          <w:rFonts w:ascii="Arial" w:hAnsi="Arial" w:cs="Arial"/>
          <w:color w:val="000000"/>
          <w:sz w:val="22"/>
          <w:szCs w:val="22"/>
        </w:rPr>
        <w:t>S3C - comptabilité fournisseur PC 75</w:t>
      </w:r>
    </w:p>
    <w:p w14:paraId="3518608E" w14:textId="77777777" w:rsidR="00666DBC" w:rsidRDefault="00666DBC" w:rsidP="00666DBC">
      <w:pPr>
        <w:ind w:left="720"/>
        <w:jc w:val="center"/>
        <w:rPr>
          <w:rFonts w:ascii="Arial" w:hAnsi="Arial" w:cs="Arial"/>
          <w:color w:val="000000"/>
          <w:sz w:val="22"/>
          <w:szCs w:val="22"/>
        </w:rPr>
      </w:pPr>
      <w:r>
        <w:rPr>
          <w:rFonts w:ascii="Arial" w:hAnsi="Arial" w:cs="Arial"/>
          <w:color w:val="000000"/>
          <w:sz w:val="22"/>
          <w:szCs w:val="22"/>
        </w:rPr>
        <w:t>91191 GIF-SUR-YVETTE Cedex</w:t>
      </w:r>
    </w:p>
    <w:p w14:paraId="033CE8DA" w14:textId="77777777" w:rsidR="00666DBC" w:rsidRDefault="00666DBC" w:rsidP="00666DBC">
      <w:pPr>
        <w:ind w:left="720"/>
        <w:jc w:val="center"/>
        <w:rPr>
          <w:rFonts w:ascii="Arial" w:hAnsi="Arial" w:cs="Arial"/>
          <w:color w:val="000000"/>
          <w:sz w:val="22"/>
          <w:szCs w:val="22"/>
        </w:rPr>
      </w:pPr>
      <w:r>
        <w:rPr>
          <w:rFonts w:ascii="Arial" w:hAnsi="Arial" w:cs="Arial"/>
          <w:color w:val="000000"/>
          <w:sz w:val="22"/>
          <w:szCs w:val="22"/>
        </w:rPr>
        <w:t>FRANCE</w:t>
      </w:r>
    </w:p>
    <w:p w14:paraId="52BDAEB0" w14:textId="77777777" w:rsidR="00666DBC" w:rsidRDefault="00666DBC" w:rsidP="00666DBC">
      <w:pPr>
        <w:jc w:val="both"/>
        <w:rPr>
          <w:rFonts w:ascii="Arial" w:hAnsi="Arial" w:cs="Arial"/>
          <w:color w:val="000000"/>
          <w:sz w:val="22"/>
          <w:szCs w:val="22"/>
        </w:rPr>
      </w:pPr>
      <w:r>
        <w:rPr>
          <w:rFonts w:ascii="Arial" w:hAnsi="Arial" w:cs="Arial"/>
          <w:color w:val="000000"/>
          <w:sz w:val="22"/>
          <w:szCs w:val="22"/>
        </w:rPr>
        <w:t>Tél. : 01 69 08 47 50</w:t>
      </w:r>
    </w:p>
    <w:p w14:paraId="51E37852" w14:textId="77777777" w:rsidR="00666DBC" w:rsidRDefault="00666DBC" w:rsidP="00666DBC">
      <w:pPr>
        <w:jc w:val="both"/>
        <w:rPr>
          <w:rFonts w:ascii="Arial" w:hAnsi="Arial" w:cs="Arial"/>
          <w:color w:val="000000"/>
          <w:sz w:val="22"/>
          <w:szCs w:val="22"/>
        </w:rPr>
      </w:pPr>
      <w:r>
        <w:rPr>
          <w:rFonts w:ascii="Arial" w:hAnsi="Arial" w:cs="Arial"/>
          <w:color w:val="000000"/>
          <w:sz w:val="22"/>
          <w:szCs w:val="22"/>
        </w:rPr>
        <w:t>Toutes les factures émises portent la référence du présent marché.</w:t>
      </w:r>
    </w:p>
    <w:p w14:paraId="1E8BBF3A" w14:textId="77777777" w:rsidR="00666DBC" w:rsidRDefault="00666DBC" w:rsidP="00666DBC">
      <w:pPr>
        <w:jc w:val="both"/>
        <w:rPr>
          <w:rFonts w:ascii="Arial" w:hAnsi="Arial" w:cs="Arial"/>
          <w:color w:val="000000"/>
          <w:sz w:val="22"/>
          <w:szCs w:val="22"/>
        </w:rPr>
      </w:pPr>
      <w:r>
        <w:rPr>
          <w:rFonts w:ascii="Arial" w:hAnsi="Arial" w:cs="Arial"/>
          <w:color w:val="000000"/>
          <w:sz w:val="22"/>
          <w:szCs w:val="22"/>
        </w:rPr>
        <w:t xml:space="preserve">Les règlements interviennent à 30 jours à compter de la date de réception de la facture, après livraison ou exécution. </w:t>
      </w:r>
    </w:p>
    <w:p w14:paraId="7233DAF3" w14:textId="77777777" w:rsidR="00666DBC" w:rsidRDefault="00666DBC" w:rsidP="00666DBC">
      <w:pPr>
        <w:tabs>
          <w:tab w:val="left" w:pos="1134"/>
          <w:tab w:val="left" w:pos="6946"/>
        </w:tabs>
        <w:jc w:val="both"/>
        <w:rPr>
          <w:rFonts w:ascii="Arial" w:hAnsi="Arial" w:cs="Arial"/>
          <w:sz w:val="22"/>
          <w:szCs w:val="22"/>
        </w:rPr>
      </w:pPr>
    </w:p>
    <w:p w14:paraId="4A639609" w14:textId="77777777" w:rsidR="00666DBC" w:rsidRDefault="00666DBC" w:rsidP="00666DBC">
      <w:pPr>
        <w:tabs>
          <w:tab w:val="left" w:pos="1134"/>
          <w:tab w:val="left" w:pos="6946"/>
        </w:tabs>
        <w:jc w:val="both"/>
        <w:rPr>
          <w:rFonts w:ascii="Arial" w:hAnsi="Arial" w:cs="Arial"/>
          <w:color w:val="538135"/>
          <w:sz w:val="22"/>
          <w:szCs w:val="22"/>
        </w:rPr>
      </w:pPr>
      <w:r>
        <w:rPr>
          <w:rFonts w:ascii="Arial" w:hAnsi="Arial" w:cs="Arial"/>
          <w:color w:val="538135"/>
          <w:sz w:val="22"/>
          <w:szCs w:val="22"/>
        </w:rPr>
        <w:t>Avec une société de droit français (Portail Chorus obligatoire), ou avec une société de droit étranger si le Titulaire le souhaite (Portail Chorus facultatif)</w:t>
      </w:r>
    </w:p>
    <w:p w14:paraId="697FB78D" w14:textId="77777777" w:rsidR="00666DBC" w:rsidRDefault="00666DBC" w:rsidP="00666DBC">
      <w:pPr>
        <w:tabs>
          <w:tab w:val="left" w:pos="1134"/>
          <w:tab w:val="left" w:pos="6946"/>
        </w:tabs>
        <w:jc w:val="both"/>
        <w:rPr>
          <w:rFonts w:ascii="Arial" w:hAnsi="Arial" w:cs="Arial"/>
          <w:color w:val="538135"/>
          <w:sz w:val="22"/>
          <w:szCs w:val="22"/>
        </w:rPr>
      </w:pPr>
    </w:p>
    <w:p w14:paraId="63B185B8" w14:textId="77777777" w:rsidR="00666DBC" w:rsidRDefault="00666DBC" w:rsidP="00666DBC">
      <w:pPr>
        <w:tabs>
          <w:tab w:val="left" w:pos="1134"/>
          <w:tab w:val="left" w:pos="6946"/>
        </w:tabs>
        <w:jc w:val="both"/>
        <w:rPr>
          <w:rFonts w:ascii="Arial" w:hAnsi="Arial" w:cs="Arial"/>
          <w:color w:val="538135"/>
          <w:sz w:val="22"/>
          <w:szCs w:val="22"/>
        </w:rPr>
      </w:pPr>
      <w:r>
        <w:rPr>
          <w:rFonts w:ascii="Arial" w:hAnsi="Arial" w:cs="Arial"/>
          <w:color w:val="538135"/>
          <w:sz w:val="22"/>
          <w:szCs w:val="22"/>
        </w:rPr>
        <w:t xml:space="preserve">Il est précisé que l’utilisation du portail Chorus est facultative pour les sociétés de droit étranger. Si le Titulaire opte pour ce mode de facturation, ce choix est irréversible, pour toutes les factures à venir et pour tous les marchés passés avec le CEA. </w:t>
      </w:r>
    </w:p>
    <w:p w14:paraId="2C63DA75" w14:textId="77777777" w:rsidR="00666DBC" w:rsidRDefault="00666DBC" w:rsidP="00666DBC">
      <w:pPr>
        <w:tabs>
          <w:tab w:val="left" w:pos="1134"/>
          <w:tab w:val="left" w:pos="6946"/>
        </w:tabs>
        <w:jc w:val="both"/>
        <w:rPr>
          <w:rFonts w:ascii="Arial" w:hAnsi="Arial" w:cs="Arial"/>
          <w:color w:val="538135"/>
          <w:sz w:val="22"/>
          <w:szCs w:val="22"/>
        </w:rPr>
      </w:pPr>
    </w:p>
    <w:p w14:paraId="35C75263" w14:textId="77777777" w:rsidR="00C44737" w:rsidRPr="005017D6" w:rsidRDefault="00C44737" w:rsidP="00C44737">
      <w:pPr>
        <w:jc w:val="both"/>
        <w:rPr>
          <w:rFonts w:ascii="Arial" w:hAnsi="Arial" w:cs="Arial"/>
          <w:color w:val="000000"/>
          <w:sz w:val="22"/>
          <w:szCs w:val="22"/>
        </w:rPr>
      </w:pPr>
      <w:r w:rsidRPr="000C6833">
        <w:rPr>
          <w:rFonts w:ascii="Arial" w:hAnsi="Arial" w:cs="Arial"/>
          <w:color w:val="000000"/>
          <w:sz w:val="22"/>
          <w:szCs w:val="22"/>
        </w:rPr>
        <w:t>Conformément aux articles L2192-1 et suivants et D2192-2 du code de la commande publique</w:t>
      </w:r>
      <w:r>
        <w:rPr>
          <w:rFonts w:ascii="Arial" w:hAnsi="Arial" w:cs="Arial"/>
          <w:color w:val="000000"/>
          <w:sz w:val="22"/>
          <w:szCs w:val="22"/>
        </w:rPr>
        <w:t xml:space="preserve"> </w:t>
      </w:r>
      <w:r w:rsidRPr="005017D6">
        <w:rPr>
          <w:rFonts w:ascii="Arial" w:hAnsi="Arial" w:cs="Arial"/>
          <w:color w:val="000000"/>
          <w:sz w:val="22"/>
          <w:szCs w:val="22"/>
        </w:rPr>
        <w:t>complété</w:t>
      </w:r>
      <w:r>
        <w:rPr>
          <w:rFonts w:ascii="Arial" w:hAnsi="Arial" w:cs="Arial"/>
          <w:color w:val="000000"/>
          <w:sz w:val="22"/>
          <w:szCs w:val="22"/>
        </w:rPr>
        <w:t>s</w:t>
      </w:r>
      <w:r w:rsidRPr="005017D6">
        <w:rPr>
          <w:rFonts w:ascii="Arial" w:hAnsi="Arial" w:cs="Arial"/>
          <w:color w:val="000000"/>
          <w:sz w:val="22"/>
          <w:szCs w:val="22"/>
        </w:rPr>
        <w:t xml:space="preserve"> par </w:t>
      </w:r>
      <w:r w:rsidRPr="005017D6">
        <w:rPr>
          <w:rFonts w:ascii="Arial" w:hAnsi="Arial" w:cs="Arial"/>
          <w:sz w:val="22"/>
          <w:szCs w:val="22"/>
        </w:rPr>
        <w:t>l</w:t>
      </w:r>
      <w:r w:rsidRPr="005017D6">
        <w:rPr>
          <w:rFonts w:ascii="Arial" w:eastAsiaTheme="minorEastAsia" w:hAnsi="Arial" w:cs="Arial"/>
          <w:bCs/>
          <w:kern w:val="24"/>
          <w:sz w:val="22"/>
          <w:szCs w:val="22"/>
        </w:rPr>
        <w:t>’instruction du 22 février 2017 relative au développement de la facturation électronique</w:t>
      </w:r>
      <w:r>
        <w:rPr>
          <w:rFonts w:ascii="Arial" w:hAnsi="Arial" w:cs="Arial"/>
          <w:color w:val="000000"/>
          <w:sz w:val="22"/>
          <w:szCs w:val="22"/>
        </w:rPr>
        <w:t>, les factures doivent être adressées au CEA via le Portail Chorus Pro de l’Etat (</w:t>
      </w:r>
      <w:hyperlink r:id="rId13" w:history="1">
        <w:r>
          <w:rPr>
            <w:rStyle w:val="Lienhypertexte"/>
            <w:rFonts w:ascii="Arial" w:hAnsi="Arial" w:cs="Arial"/>
            <w:sz w:val="22"/>
            <w:szCs w:val="22"/>
          </w:rPr>
          <w:t>https://chorus-pro.gouv.fr</w:t>
        </w:r>
      </w:hyperlink>
      <w:r>
        <w:rPr>
          <w:rFonts w:ascii="Arial" w:hAnsi="Arial" w:cs="Arial"/>
          <w:color w:val="000000"/>
          <w:sz w:val="22"/>
          <w:szCs w:val="22"/>
        </w:rPr>
        <w:t xml:space="preserve">) </w:t>
      </w:r>
    </w:p>
    <w:p w14:paraId="2D5E844B" w14:textId="77777777" w:rsidR="00666DBC" w:rsidRDefault="00666DBC" w:rsidP="00666DBC">
      <w:pPr>
        <w:jc w:val="both"/>
        <w:rPr>
          <w:rFonts w:ascii="Arial" w:hAnsi="Arial" w:cs="Arial"/>
          <w:color w:val="000000"/>
          <w:sz w:val="22"/>
          <w:szCs w:val="22"/>
        </w:rPr>
      </w:pPr>
    </w:p>
    <w:p w14:paraId="1E05F5E2" w14:textId="77777777" w:rsidR="00666DBC" w:rsidRDefault="00666DBC" w:rsidP="00666DBC">
      <w:pPr>
        <w:jc w:val="both"/>
        <w:rPr>
          <w:rFonts w:ascii="Arial" w:hAnsi="Arial" w:cs="Arial"/>
          <w:color w:val="000000"/>
          <w:sz w:val="22"/>
          <w:szCs w:val="22"/>
        </w:rPr>
      </w:pPr>
      <w:r>
        <w:rPr>
          <w:rFonts w:ascii="Arial" w:hAnsi="Arial" w:cs="Arial"/>
          <w:color w:val="000000"/>
          <w:sz w:val="22"/>
          <w:szCs w:val="22"/>
        </w:rPr>
        <w:lastRenderedPageBreak/>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65B6A143" w14:textId="77777777" w:rsidR="00666DBC" w:rsidRDefault="00666DBC" w:rsidP="00666DBC">
      <w:pPr>
        <w:jc w:val="both"/>
        <w:rPr>
          <w:rFonts w:ascii="Arial" w:hAnsi="Arial" w:cs="Arial"/>
          <w:color w:val="000000"/>
          <w:sz w:val="22"/>
          <w:szCs w:val="22"/>
        </w:rPr>
      </w:pPr>
    </w:p>
    <w:p w14:paraId="2A557017" w14:textId="7E95DA74" w:rsidR="00666DBC" w:rsidRDefault="00666DBC" w:rsidP="00666DBC">
      <w:pPr>
        <w:pStyle w:val="Paragraphedeliste"/>
        <w:numPr>
          <w:ilvl w:val="0"/>
          <w:numId w:val="9"/>
        </w:numPr>
        <w:tabs>
          <w:tab w:val="num" w:pos="207"/>
        </w:tabs>
        <w:rPr>
          <w:rFonts w:cs="Arial"/>
          <w:b/>
          <w:color w:val="000000"/>
          <w:sz w:val="22"/>
          <w:szCs w:val="22"/>
        </w:rPr>
      </w:pPr>
      <w:r>
        <w:rPr>
          <w:rFonts w:cs="Arial"/>
          <w:color w:val="000000"/>
          <w:sz w:val="22"/>
          <w:szCs w:val="22"/>
        </w:rPr>
        <w:t xml:space="preserve">le numéro SIRET du CEA : </w:t>
      </w:r>
      <w:r>
        <w:rPr>
          <w:rFonts w:cs="Arial"/>
          <w:b/>
          <w:color w:val="000000"/>
          <w:sz w:val="22"/>
          <w:szCs w:val="22"/>
        </w:rPr>
        <w:t>775 685 019 00587</w:t>
      </w:r>
    </w:p>
    <w:p w14:paraId="2AB9F9A6" w14:textId="654F5BC0" w:rsidR="00666DBC" w:rsidRDefault="00666DBC" w:rsidP="00666DBC">
      <w:pPr>
        <w:pStyle w:val="Paragraphedeliste"/>
        <w:numPr>
          <w:ilvl w:val="0"/>
          <w:numId w:val="9"/>
        </w:numPr>
        <w:tabs>
          <w:tab w:val="num" w:pos="207"/>
        </w:tabs>
        <w:rPr>
          <w:rFonts w:cs="Arial"/>
          <w:color w:val="000000"/>
          <w:sz w:val="22"/>
          <w:szCs w:val="22"/>
        </w:rPr>
      </w:pPr>
      <w:r>
        <w:rPr>
          <w:rFonts w:cs="Arial"/>
          <w:color w:val="000000"/>
          <w:sz w:val="22"/>
          <w:szCs w:val="22"/>
        </w:rPr>
        <w:t xml:space="preserve">le code service </w:t>
      </w:r>
      <w:r>
        <w:rPr>
          <w:rFonts w:cs="Arial"/>
          <w:b/>
          <w:color w:val="000000"/>
          <w:sz w:val="22"/>
          <w:szCs w:val="22"/>
        </w:rPr>
        <w:t>GRE-C</w:t>
      </w:r>
      <w:r>
        <w:rPr>
          <w:rFonts w:cs="Arial"/>
          <w:color w:val="000000"/>
          <w:sz w:val="22"/>
          <w:szCs w:val="22"/>
        </w:rPr>
        <w:t xml:space="preserve"> qui permettra d’aiguiller le traitement de la facture ; </w:t>
      </w:r>
    </w:p>
    <w:p w14:paraId="3BAB203C" w14:textId="51816ABD" w:rsidR="00666DBC" w:rsidRDefault="00666DBC" w:rsidP="00666DBC">
      <w:pPr>
        <w:pStyle w:val="Paragraphedeliste"/>
        <w:numPr>
          <w:ilvl w:val="0"/>
          <w:numId w:val="9"/>
        </w:numPr>
        <w:tabs>
          <w:tab w:val="num" w:pos="207"/>
        </w:tabs>
        <w:rPr>
          <w:rFonts w:cs="Arial"/>
          <w:color w:val="000000"/>
          <w:sz w:val="22"/>
          <w:szCs w:val="22"/>
        </w:rPr>
      </w:pPr>
      <w:r>
        <w:rPr>
          <w:rFonts w:cs="Arial"/>
          <w:color w:val="000000"/>
          <w:sz w:val="22"/>
          <w:szCs w:val="22"/>
        </w:rPr>
        <w:t xml:space="preserve">le numéro d’engagement </w:t>
      </w:r>
      <w:r>
        <w:rPr>
          <w:rFonts w:cs="Arial"/>
          <w:b/>
          <w:color w:val="000000"/>
          <w:sz w:val="22"/>
          <w:szCs w:val="22"/>
        </w:rPr>
        <w:t>(n°</w:t>
      </w:r>
      <w:r w:rsidR="00476894">
        <w:rPr>
          <w:rFonts w:cs="Arial"/>
          <w:b/>
          <w:color w:val="000000"/>
          <w:sz w:val="22"/>
          <w:szCs w:val="22"/>
        </w:rPr>
        <w:t xml:space="preserve"> </w:t>
      </w:r>
      <w:r>
        <w:rPr>
          <w:rFonts w:cs="Arial"/>
          <w:b/>
          <w:color w:val="000000"/>
          <w:sz w:val="22"/>
          <w:szCs w:val="22"/>
        </w:rPr>
        <w:t>de marché/commande SAP)</w:t>
      </w:r>
      <w:r>
        <w:rPr>
          <w:rFonts w:cs="Arial"/>
          <w:color w:val="000000"/>
          <w:sz w:val="22"/>
          <w:szCs w:val="22"/>
        </w:rPr>
        <w:t xml:space="preserve"> composé de 10 chiffres</w:t>
      </w:r>
    </w:p>
    <w:p w14:paraId="3F2055E9" w14:textId="77777777" w:rsidR="003067B9" w:rsidRPr="003067B9" w:rsidRDefault="003067B9" w:rsidP="003067B9">
      <w:pPr>
        <w:pStyle w:val="Paragraphedeliste"/>
        <w:numPr>
          <w:ilvl w:val="0"/>
          <w:numId w:val="9"/>
        </w:numPr>
        <w:spacing w:line="240" w:lineRule="auto"/>
        <w:rPr>
          <w:rFonts w:cs="Arial"/>
          <w:color w:val="000000"/>
          <w:sz w:val="22"/>
          <w:szCs w:val="22"/>
        </w:rPr>
      </w:pPr>
      <w:r w:rsidRPr="003067B9">
        <w:rPr>
          <w:rFonts w:cs="Arial"/>
          <w:color w:val="000000"/>
          <w:sz w:val="22"/>
          <w:szCs w:val="22"/>
        </w:rPr>
        <w:t xml:space="preserve">l’adresse de facturation du CEA : </w:t>
      </w:r>
    </w:p>
    <w:p w14:paraId="568C929A" w14:textId="77777777" w:rsidR="003067B9" w:rsidRPr="003067B9" w:rsidRDefault="003067B9" w:rsidP="003067B9">
      <w:pPr>
        <w:ind w:left="720"/>
        <w:jc w:val="center"/>
        <w:rPr>
          <w:rFonts w:ascii="Arial" w:hAnsi="Arial" w:cs="Arial"/>
          <w:color w:val="000000"/>
          <w:sz w:val="22"/>
          <w:szCs w:val="22"/>
        </w:rPr>
      </w:pPr>
      <w:r w:rsidRPr="003067B9">
        <w:rPr>
          <w:rFonts w:ascii="Arial" w:hAnsi="Arial" w:cs="Arial"/>
          <w:color w:val="000000"/>
          <w:sz w:val="22"/>
          <w:szCs w:val="22"/>
        </w:rPr>
        <w:t>CEA de Saclay</w:t>
      </w:r>
    </w:p>
    <w:p w14:paraId="69E0F84E" w14:textId="77777777" w:rsidR="003067B9" w:rsidRPr="003067B9" w:rsidRDefault="003067B9" w:rsidP="003067B9">
      <w:pPr>
        <w:ind w:left="720"/>
        <w:jc w:val="center"/>
        <w:rPr>
          <w:rFonts w:ascii="Arial" w:hAnsi="Arial" w:cs="Arial"/>
          <w:color w:val="000000"/>
          <w:sz w:val="22"/>
          <w:szCs w:val="22"/>
        </w:rPr>
      </w:pPr>
      <w:r w:rsidRPr="003067B9">
        <w:rPr>
          <w:rFonts w:ascii="Arial" w:hAnsi="Arial" w:cs="Arial"/>
          <w:color w:val="000000"/>
          <w:sz w:val="22"/>
          <w:szCs w:val="22"/>
        </w:rPr>
        <w:t>S3C - Comptabilité fournisseur PC 75</w:t>
      </w:r>
    </w:p>
    <w:p w14:paraId="76A2CAC8" w14:textId="77777777" w:rsidR="003067B9" w:rsidRPr="003067B9" w:rsidRDefault="003067B9" w:rsidP="003067B9">
      <w:pPr>
        <w:ind w:left="720"/>
        <w:jc w:val="center"/>
        <w:rPr>
          <w:rFonts w:ascii="Arial" w:hAnsi="Arial" w:cs="Arial"/>
          <w:color w:val="000000"/>
          <w:sz w:val="22"/>
          <w:szCs w:val="22"/>
        </w:rPr>
      </w:pPr>
      <w:r w:rsidRPr="003067B9">
        <w:rPr>
          <w:rFonts w:ascii="Arial" w:hAnsi="Arial" w:cs="Arial"/>
          <w:color w:val="000000"/>
          <w:sz w:val="22"/>
          <w:szCs w:val="22"/>
        </w:rPr>
        <w:t>91191 GIF-SUR-YVETTE Cedex</w:t>
      </w:r>
    </w:p>
    <w:p w14:paraId="24BA7742" w14:textId="0AA25F54" w:rsidR="003067B9" w:rsidRPr="00476894" w:rsidRDefault="003067B9" w:rsidP="00476894">
      <w:pPr>
        <w:ind w:left="720"/>
        <w:jc w:val="center"/>
        <w:rPr>
          <w:rFonts w:ascii="Arial" w:hAnsi="Arial" w:cs="Arial"/>
          <w:color w:val="000000"/>
          <w:sz w:val="22"/>
          <w:szCs w:val="22"/>
        </w:rPr>
      </w:pPr>
      <w:r w:rsidRPr="003067B9">
        <w:rPr>
          <w:rFonts w:ascii="Arial" w:hAnsi="Arial" w:cs="Arial"/>
          <w:color w:val="000000"/>
          <w:sz w:val="22"/>
          <w:szCs w:val="22"/>
        </w:rPr>
        <w:t>FRANCE</w:t>
      </w:r>
    </w:p>
    <w:p w14:paraId="2F0069DA" w14:textId="77777777" w:rsidR="00666DBC" w:rsidRDefault="00666DBC" w:rsidP="00666DBC">
      <w:pPr>
        <w:jc w:val="both"/>
        <w:rPr>
          <w:rFonts w:ascii="Arial" w:hAnsi="Arial" w:cs="Arial"/>
          <w:color w:val="000000"/>
          <w:sz w:val="22"/>
          <w:szCs w:val="22"/>
        </w:rPr>
      </w:pPr>
    </w:p>
    <w:p w14:paraId="3DE991AF" w14:textId="77777777" w:rsidR="00666DBC" w:rsidRDefault="00666DBC" w:rsidP="00666DBC">
      <w:pPr>
        <w:jc w:val="both"/>
        <w:rPr>
          <w:rFonts w:ascii="Arial" w:hAnsi="Arial" w:cs="Arial"/>
          <w:color w:val="000000"/>
          <w:sz w:val="22"/>
          <w:szCs w:val="22"/>
        </w:rPr>
      </w:pPr>
      <w:r>
        <w:rPr>
          <w:rFonts w:ascii="Arial" w:hAnsi="Arial" w:cs="Arial"/>
          <w:color w:val="000000"/>
          <w:sz w:val="22"/>
          <w:szCs w:val="22"/>
        </w:rPr>
        <w:t>Le délai de règlement est de 30 (trente) jours à compter de la date de réception de la facture par le CEA sous réserve de l’acceptation par le CEA des prestations conformément aux conditions du marché.</w:t>
      </w:r>
    </w:p>
    <w:p w14:paraId="4486B6F9" w14:textId="77777777" w:rsidR="00666DBC" w:rsidRDefault="00666DBC" w:rsidP="00666DBC">
      <w:pPr>
        <w:jc w:val="both"/>
        <w:rPr>
          <w:rFonts w:ascii="Arial" w:hAnsi="Arial" w:cs="Arial"/>
          <w:color w:val="000000"/>
          <w:sz w:val="22"/>
          <w:szCs w:val="22"/>
        </w:rPr>
      </w:pPr>
    </w:p>
    <w:p w14:paraId="7F264479" w14:textId="77777777" w:rsidR="00666DBC" w:rsidRDefault="00666DBC" w:rsidP="00666DBC">
      <w:pPr>
        <w:jc w:val="both"/>
        <w:rPr>
          <w:rFonts w:ascii="Arial" w:hAnsi="Arial" w:cs="Arial"/>
          <w:color w:val="000000"/>
          <w:sz w:val="22"/>
          <w:szCs w:val="22"/>
        </w:rPr>
      </w:pPr>
      <w:r>
        <w:rPr>
          <w:rFonts w:ascii="Arial" w:hAnsi="Arial" w:cs="Arial"/>
          <w:color w:val="000000"/>
          <w:sz w:val="22"/>
          <w:szCs w:val="22"/>
        </w:rPr>
        <w:t xml:space="preserve">Les pièces justificatives attestant de l’acceptation du CEA (PV) ou d’un événement ayant déclenché un terme de facturation doivent être transmises en même temps que les factures. </w:t>
      </w:r>
    </w:p>
    <w:p w14:paraId="7A1DC3E0" w14:textId="77777777" w:rsidR="00666DBC" w:rsidRDefault="00666DBC" w:rsidP="00666DBC">
      <w:pPr>
        <w:jc w:val="both"/>
        <w:rPr>
          <w:rFonts w:ascii="Arial" w:hAnsi="Arial" w:cs="Arial"/>
          <w:color w:val="000000"/>
          <w:sz w:val="22"/>
          <w:szCs w:val="22"/>
        </w:rPr>
      </w:pPr>
    </w:p>
    <w:p w14:paraId="62F05432" w14:textId="77777777" w:rsidR="00666DBC" w:rsidRDefault="00666DBC" w:rsidP="00666DBC">
      <w:pPr>
        <w:jc w:val="both"/>
        <w:rPr>
          <w:rFonts w:ascii="Arial" w:hAnsi="Arial" w:cs="Arial"/>
          <w:color w:val="000000"/>
          <w:sz w:val="22"/>
          <w:szCs w:val="22"/>
        </w:rPr>
      </w:pPr>
      <w:r>
        <w:rPr>
          <w:rFonts w:ascii="Arial" w:hAnsi="Arial" w:cs="Arial"/>
          <w:color w:val="000000"/>
          <w:sz w:val="22"/>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38DAEAB1" w14:textId="77777777" w:rsidR="00666DBC" w:rsidRDefault="00666DBC" w:rsidP="00666DBC">
      <w:pPr>
        <w:jc w:val="both"/>
        <w:rPr>
          <w:rFonts w:ascii="Arial" w:hAnsi="Arial" w:cs="Arial"/>
          <w:color w:val="1F497D"/>
          <w:sz w:val="22"/>
          <w:szCs w:val="22"/>
        </w:rPr>
      </w:pPr>
    </w:p>
    <w:p w14:paraId="416A4AB0" w14:textId="707796FA" w:rsidR="00666DBC" w:rsidRDefault="00666DBC" w:rsidP="00666DBC">
      <w:pPr>
        <w:jc w:val="both"/>
        <w:rPr>
          <w:rFonts w:ascii="Arial" w:hAnsi="Arial" w:cs="Arial"/>
          <w:color w:val="000000"/>
          <w:sz w:val="22"/>
          <w:szCs w:val="22"/>
        </w:rPr>
      </w:pPr>
      <w:r>
        <w:rPr>
          <w:rFonts w:ascii="Arial" w:hAnsi="Arial" w:cs="Arial"/>
          <w:color w:val="000000"/>
          <w:sz w:val="22"/>
          <w:szCs w:val="22"/>
        </w:rPr>
        <w:t xml:space="preserve">Toute facture non conforme aux termes du marché sera renvoyée à l’émetteur. </w:t>
      </w:r>
    </w:p>
    <w:p w14:paraId="36E7FB18" w14:textId="77777777" w:rsidR="00476894" w:rsidRDefault="00476894" w:rsidP="00666DBC">
      <w:pPr>
        <w:jc w:val="both"/>
        <w:rPr>
          <w:rFonts w:ascii="Arial" w:hAnsi="Arial" w:cs="Arial"/>
          <w:color w:val="000000"/>
          <w:sz w:val="22"/>
          <w:szCs w:val="22"/>
        </w:rPr>
      </w:pPr>
    </w:p>
    <w:p w14:paraId="25C0193B" w14:textId="77777777" w:rsidR="00666DBC" w:rsidRDefault="00666DBC" w:rsidP="00666DBC">
      <w:pPr>
        <w:jc w:val="both"/>
        <w:rPr>
          <w:rFonts w:ascii="Arial" w:hAnsi="Arial" w:cs="Arial"/>
          <w:sz w:val="22"/>
          <w:szCs w:val="22"/>
        </w:rPr>
      </w:pPr>
    </w:p>
    <w:p w14:paraId="46D85624" w14:textId="6F0BDC36" w:rsidR="0033427E" w:rsidRDefault="00476894" w:rsidP="00DA3582">
      <w:pPr>
        <w:pStyle w:val="StyleTitre1Arial11ptSoulignementpais"/>
      </w:pPr>
      <w:r>
        <w:t xml:space="preserve"> </w:t>
      </w:r>
      <w:r w:rsidR="0033427E">
        <w:t>RESPECT PAR LE TITULAIRE DE LA REGLEMENTATION FISCALE ET SOCIALE</w:t>
      </w:r>
    </w:p>
    <w:p w14:paraId="350BEC4B" w14:textId="77777777" w:rsidR="00476894" w:rsidRPr="0024778D" w:rsidRDefault="00476894" w:rsidP="00DA3582">
      <w:pPr>
        <w:pStyle w:val="StyleTitre1Arial11ptSoulignementpais"/>
        <w:numPr>
          <w:ilvl w:val="0"/>
          <w:numId w:val="0"/>
        </w:numPr>
      </w:pPr>
    </w:p>
    <w:p w14:paraId="746D90D8" w14:textId="77777777" w:rsidR="0033427E" w:rsidRPr="001358FD" w:rsidRDefault="0033427E" w:rsidP="0033427E">
      <w:pPr>
        <w:pStyle w:val="Corpsdetexte3"/>
        <w:jc w:val="both"/>
        <w:rPr>
          <w:rFonts w:ascii="Arial" w:hAnsi="Arial" w:cs="Arial"/>
          <w:szCs w:val="22"/>
        </w:rPr>
      </w:pPr>
      <w:r w:rsidRPr="001358FD">
        <w:rPr>
          <w:rFonts w:ascii="Arial" w:hAnsi="Arial" w:cs="Arial"/>
          <w:szCs w:val="22"/>
        </w:rPr>
        <w:t>Le Titulaire s’engage à remettre :</w:t>
      </w:r>
    </w:p>
    <w:p w14:paraId="2A5AB2A5" w14:textId="77777777" w:rsidR="0033427E" w:rsidRPr="00E94378" w:rsidRDefault="0033427E" w:rsidP="0033427E">
      <w:pPr>
        <w:pStyle w:val="Corpsdetexte"/>
        <w:widowControl w:val="0"/>
        <w:numPr>
          <w:ilvl w:val="1"/>
          <w:numId w:val="7"/>
        </w:numPr>
        <w:tabs>
          <w:tab w:val="left" w:pos="856"/>
        </w:tabs>
        <w:autoSpaceDE/>
        <w:autoSpaceDN/>
        <w:adjustRightInd/>
        <w:spacing w:before="11" w:line="241" w:lineRule="auto"/>
        <w:ind w:left="842" w:right="124" w:hanging="273"/>
        <w:rPr>
          <w:rFonts w:ascii="Arial" w:hAnsi="Arial" w:cs="Arial"/>
          <w:szCs w:val="22"/>
        </w:rPr>
      </w:pPr>
      <w:r w:rsidRPr="001358FD">
        <w:rPr>
          <w:rFonts w:ascii="Arial" w:hAnsi="Arial" w:cs="Arial"/>
          <w:color w:val="161616"/>
          <w:w w:val="95"/>
          <w:szCs w:val="22"/>
        </w:rPr>
        <w:t>lors</w:t>
      </w:r>
      <w:r w:rsidRPr="001358FD">
        <w:rPr>
          <w:rFonts w:ascii="Arial" w:hAnsi="Arial" w:cs="Arial"/>
          <w:color w:val="161616"/>
          <w:spacing w:val="12"/>
          <w:w w:val="95"/>
          <w:szCs w:val="22"/>
        </w:rPr>
        <w:t xml:space="preserve"> </w:t>
      </w:r>
      <w:r w:rsidRPr="001358FD">
        <w:rPr>
          <w:rFonts w:ascii="Arial" w:hAnsi="Arial" w:cs="Arial"/>
          <w:color w:val="161616"/>
          <w:w w:val="95"/>
          <w:szCs w:val="22"/>
        </w:rPr>
        <w:t>de</w:t>
      </w:r>
      <w:r w:rsidRPr="001358FD">
        <w:rPr>
          <w:rFonts w:ascii="Arial" w:hAnsi="Arial" w:cs="Arial"/>
          <w:color w:val="161616"/>
          <w:spacing w:val="20"/>
          <w:w w:val="95"/>
          <w:szCs w:val="22"/>
        </w:rPr>
        <w:t xml:space="preserve"> </w:t>
      </w:r>
      <w:r w:rsidRPr="001358FD">
        <w:rPr>
          <w:rFonts w:ascii="Arial" w:hAnsi="Arial" w:cs="Arial"/>
          <w:color w:val="161616"/>
          <w:w w:val="95"/>
          <w:szCs w:val="22"/>
        </w:rPr>
        <w:t>la</w:t>
      </w:r>
      <w:r w:rsidRPr="001358FD">
        <w:rPr>
          <w:rFonts w:ascii="Arial" w:hAnsi="Arial" w:cs="Arial"/>
          <w:color w:val="161616"/>
          <w:spacing w:val="6"/>
          <w:w w:val="95"/>
          <w:szCs w:val="22"/>
        </w:rPr>
        <w:t xml:space="preserve"> </w:t>
      </w:r>
      <w:r w:rsidRPr="001358FD">
        <w:rPr>
          <w:rFonts w:ascii="Arial" w:hAnsi="Arial" w:cs="Arial"/>
          <w:color w:val="161616"/>
          <w:w w:val="95"/>
          <w:szCs w:val="22"/>
        </w:rPr>
        <w:t>conclusion</w:t>
      </w:r>
      <w:r w:rsidRPr="001358FD">
        <w:rPr>
          <w:rFonts w:ascii="Arial" w:hAnsi="Arial" w:cs="Arial"/>
          <w:color w:val="161616"/>
          <w:spacing w:val="26"/>
          <w:w w:val="95"/>
          <w:szCs w:val="22"/>
        </w:rPr>
        <w:t xml:space="preserve"> </w:t>
      </w:r>
      <w:r w:rsidRPr="001358FD">
        <w:rPr>
          <w:rFonts w:ascii="Arial" w:hAnsi="Arial" w:cs="Arial"/>
          <w:color w:val="161616"/>
          <w:w w:val="95"/>
          <w:szCs w:val="22"/>
        </w:rPr>
        <w:t>du</w:t>
      </w:r>
      <w:r w:rsidRPr="001358FD">
        <w:rPr>
          <w:rFonts w:ascii="Arial" w:hAnsi="Arial" w:cs="Arial"/>
          <w:color w:val="161616"/>
          <w:spacing w:val="25"/>
          <w:w w:val="95"/>
          <w:szCs w:val="22"/>
        </w:rPr>
        <w:t xml:space="preserve"> </w:t>
      </w:r>
      <w:r w:rsidRPr="001358FD">
        <w:rPr>
          <w:rFonts w:ascii="Arial" w:hAnsi="Arial" w:cs="Arial"/>
          <w:color w:val="161616"/>
          <w:w w:val="95"/>
          <w:szCs w:val="22"/>
        </w:rPr>
        <w:t>présent</w:t>
      </w:r>
      <w:r w:rsidRPr="001358FD">
        <w:rPr>
          <w:rFonts w:ascii="Arial" w:hAnsi="Arial" w:cs="Arial"/>
          <w:color w:val="161616"/>
          <w:spacing w:val="24"/>
          <w:w w:val="95"/>
          <w:szCs w:val="22"/>
        </w:rPr>
        <w:t xml:space="preserve"> </w:t>
      </w:r>
      <w:r w:rsidRPr="001358FD">
        <w:rPr>
          <w:rFonts w:ascii="Arial" w:hAnsi="Arial" w:cs="Arial"/>
          <w:color w:val="161616"/>
          <w:w w:val="95"/>
          <w:szCs w:val="22"/>
        </w:rPr>
        <w:t>marché</w:t>
      </w:r>
      <w:r w:rsidRPr="001358FD">
        <w:rPr>
          <w:rFonts w:ascii="Arial" w:hAnsi="Arial" w:cs="Arial"/>
          <w:color w:val="161616"/>
          <w:spacing w:val="15"/>
          <w:w w:val="95"/>
          <w:szCs w:val="22"/>
        </w:rPr>
        <w:t xml:space="preserve"> </w:t>
      </w:r>
      <w:r w:rsidRPr="001358FD">
        <w:rPr>
          <w:rFonts w:ascii="Arial" w:hAnsi="Arial" w:cs="Arial"/>
          <w:color w:val="161616"/>
          <w:w w:val="95"/>
          <w:szCs w:val="22"/>
        </w:rPr>
        <w:t>et</w:t>
      </w:r>
      <w:r w:rsidRPr="001358FD">
        <w:rPr>
          <w:rFonts w:ascii="Arial" w:hAnsi="Arial" w:cs="Arial"/>
          <w:color w:val="161616"/>
          <w:spacing w:val="16"/>
          <w:w w:val="95"/>
          <w:szCs w:val="22"/>
        </w:rPr>
        <w:t xml:space="preserve"> </w:t>
      </w:r>
      <w:r w:rsidRPr="001358FD">
        <w:rPr>
          <w:rFonts w:ascii="Arial" w:hAnsi="Arial" w:cs="Arial"/>
          <w:color w:val="161616"/>
          <w:w w:val="95"/>
          <w:szCs w:val="22"/>
        </w:rPr>
        <w:t>tous</w:t>
      </w:r>
      <w:r w:rsidRPr="001358FD">
        <w:rPr>
          <w:rFonts w:ascii="Arial" w:hAnsi="Arial" w:cs="Arial"/>
          <w:color w:val="161616"/>
          <w:spacing w:val="29"/>
          <w:w w:val="95"/>
          <w:szCs w:val="22"/>
        </w:rPr>
        <w:t xml:space="preserve"> </w:t>
      </w:r>
      <w:r w:rsidRPr="001358FD">
        <w:rPr>
          <w:rFonts w:ascii="Arial" w:hAnsi="Arial" w:cs="Arial"/>
          <w:color w:val="161616"/>
          <w:w w:val="95"/>
          <w:szCs w:val="22"/>
        </w:rPr>
        <w:t>les</w:t>
      </w:r>
      <w:r w:rsidRPr="001358FD">
        <w:rPr>
          <w:rFonts w:ascii="Arial" w:hAnsi="Arial" w:cs="Arial"/>
          <w:color w:val="161616"/>
          <w:spacing w:val="9"/>
          <w:w w:val="95"/>
          <w:szCs w:val="22"/>
        </w:rPr>
        <w:t xml:space="preserve"> </w:t>
      </w:r>
      <w:r w:rsidRPr="001358FD">
        <w:rPr>
          <w:rFonts w:ascii="Arial" w:hAnsi="Arial" w:cs="Arial"/>
          <w:color w:val="161616"/>
          <w:w w:val="95"/>
          <w:szCs w:val="22"/>
        </w:rPr>
        <w:t>six</w:t>
      </w:r>
      <w:r w:rsidRPr="001358FD">
        <w:rPr>
          <w:rFonts w:ascii="Arial" w:hAnsi="Arial" w:cs="Arial"/>
          <w:color w:val="161616"/>
          <w:spacing w:val="30"/>
          <w:w w:val="95"/>
          <w:szCs w:val="22"/>
        </w:rPr>
        <w:t xml:space="preserve"> </w:t>
      </w:r>
      <w:r w:rsidRPr="001358FD">
        <w:rPr>
          <w:rFonts w:ascii="Arial" w:hAnsi="Arial" w:cs="Arial"/>
          <w:color w:val="161616"/>
          <w:w w:val="95"/>
          <w:szCs w:val="22"/>
        </w:rPr>
        <w:t>mois</w:t>
      </w:r>
      <w:r w:rsidRPr="001358FD">
        <w:rPr>
          <w:rFonts w:ascii="Arial" w:hAnsi="Arial" w:cs="Arial"/>
          <w:color w:val="161616"/>
          <w:spacing w:val="19"/>
          <w:w w:val="95"/>
          <w:szCs w:val="22"/>
        </w:rPr>
        <w:t xml:space="preserve"> </w:t>
      </w:r>
      <w:r w:rsidRPr="001358FD">
        <w:rPr>
          <w:rFonts w:ascii="Arial" w:hAnsi="Arial" w:cs="Arial"/>
          <w:color w:val="161616"/>
          <w:w w:val="95"/>
          <w:szCs w:val="22"/>
        </w:rPr>
        <w:t>à</w:t>
      </w:r>
      <w:r w:rsidRPr="001358FD">
        <w:rPr>
          <w:rFonts w:ascii="Arial" w:hAnsi="Arial" w:cs="Arial"/>
          <w:color w:val="161616"/>
          <w:spacing w:val="13"/>
          <w:w w:val="95"/>
          <w:szCs w:val="22"/>
        </w:rPr>
        <w:t xml:space="preserve"> </w:t>
      </w:r>
      <w:r w:rsidRPr="001358FD">
        <w:rPr>
          <w:rFonts w:ascii="Arial" w:hAnsi="Arial" w:cs="Arial"/>
          <w:color w:val="161616"/>
          <w:w w:val="95"/>
          <w:szCs w:val="22"/>
        </w:rPr>
        <w:t>compter</w:t>
      </w:r>
      <w:r w:rsidRPr="001358FD">
        <w:rPr>
          <w:rFonts w:ascii="Arial" w:hAnsi="Arial" w:cs="Arial"/>
          <w:color w:val="161616"/>
          <w:spacing w:val="32"/>
          <w:w w:val="95"/>
          <w:szCs w:val="22"/>
        </w:rPr>
        <w:t xml:space="preserve"> </w:t>
      </w:r>
      <w:r w:rsidRPr="001358FD">
        <w:rPr>
          <w:rFonts w:ascii="Arial" w:hAnsi="Arial" w:cs="Arial"/>
          <w:color w:val="161616"/>
          <w:w w:val="95"/>
          <w:szCs w:val="22"/>
        </w:rPr>
        <w:t>de</w:t>
      </w:r>
      <w:r w:rsidRPr="001358FD">
        <w:rPr>
          <w:rFonts w:ascii="Arial" w:hAnsi="Arial" w:cs="Arial"/>
          <w:color w:val="161616"/>
          <w:spacing w:val="17"/>
          <w:w w:val="95"/>
          <w:szCs w:val="22"/>
        </w:rPr>
        <w:t xml:space="preserve"> </w:t>
      </w:r>
      <w:r w:rsidRPr="001358FD">
        <w:rPr>
          <w:rFonts w:ascii="Arial" w:hAnsi="Arial" w:cs="Arial"/>
          <w:color w:val="161616"/>
          <w:w w:val="95"/>
          <w:szCs w:val="22"/>
        </w:rPr>
        <w:t>sa</w:t>
      </w:r>
      <w:r w:rsidRPr="001358FD">
        <w:rPr>
          <w:rFonts w:ascii="Arial" w:hAnsi="Arial" w:cs="Arial"/>
          <w:color w:val="161616"/>
          <w:spacing w:val="22"/>
          <w:w w:val="95"/>
          <w:szCs w:val="22"/>
        </w:rPr>
        <w:t xml:space="preserve"> </w:t>
      </w:r>
      <w:r w:rsidR="00174BE9">
        <w:rPr>
          <w:rFonts w:ascii="Arial" w:hAnsi="Arial" w:cs="Arial"/>
          <w:color w:val="161616"/>
          <w:spacing w:val="22"/>
          <w:w w:val="95"/>
          <w:szCs w:val="22"/>
        </w:rPr>
        <w:t>notification</w:t>
      </w:r>
      <w:r w:rsidRPr="001358FD">
        <w:rPr>
          <w:rFonts w:ascii="Arial" w:hAnsi="Arial" w:cs="Arial"/>
          <w:color w:val="161616"/>
          <w:spacing w:val="-23"/>
          <w:w w:val="95"/>
          <w:szCs w:val="22"/>
        </w:rPr>
        <w:t xml:space="preserve"> </w:t>
      </w:r>
      <w:r w:rsidRPr="001358FD">
        <w:rPr>
          <w:rFonts w:ascii="Arial" w:hAnsi="Arial" w:cs="Arial"/>
          <w:color w:val="343434"/>
          <w:w w:val="95"/>
          <w:szCs w:val="22"/>
        </w:rPr>
        <w:t>,</w:t>
      </w:r>
      <w:r w:rsidRPr="001358FD">
        <w:rPr>
          <w:rFonts w:ascii="Arial" w:hAnsi="Arial" w:cs="Arial"/>
          <w:color w:val="343434"/>
          <w:w w:val="87"/>
          <w:szCs w:val="22"/>
        </w:rPr>
        <w:t xml:space="preserve"> </w:t>
      </w:r>
      <w:r w:rsidRPr="001358FD">
        <w:rPr>
          <w:rFonts w:ascii="Arial" w:hAnsi="Arial" w:cs="Arial"/>
          <w:color w:val="161616"/>
          <w:w w:val="95"/>
          <w:szCs w:val="22"/>
        </w:rPr>
        <w:t>jusqu</w:t>
      </w:r>
      <w:r w:rsidRPr="001358FD">
        <w:rPr>
          <w:rFonts w:ascii="Arial" w:hAnsi="Arial" w:cs="Arial"/>
          <w:color w:val="343434"/>
          <w:spacing w:val="7"/>
          <w:w w:val="95"/>
          <w:szCs w:val="22"/>
        </w:rPr>
        <w:t>'</w:t>
      </w:r>
      <w:r w:rsidRPr="001358FD">
        <w:rPr>
          <w:rFonts w:ascii="Arial" w:hAnsi="Arial" w:cs="Arial"/>
          <w:color w:val="161616"/>
          <w:w w:val="95"/>
          <w:szCs w:val="22"/>
        </w:rPr>
        <w:t>à</w:t>
      </w:r>
      <w:r w:rsidRPr="001358FD">
        <w:rPr>
          <w:rFonts w:ascii="Arial" w:hAnsi="Arial" w:cs="Arial"/>
          <w:color w:val="161616"/>
          <w:spacing w:val="31"/>
          <w:w w:val="95"/>
          <w:szCs w:val="22"/>
        </w:rPr>
        <w:t xml:space="preserve"> </w:t>
      </w:r>
      <w:r w:rsidRPr="001358FD">
        <w:rPr>
          <w:rFonts w:ascii="Arial" w:hAnsi="Arial" w:cs="Arial"/>
          <w:color w:val="161616"/>
          <w:w w:val="95"/>
          <w:szCs w:val="22"/>
        </w:rPr>
        <w:t>la</w:t>
      </w:r>
      <w:r w:rsidRPr="001358FD">
        <w:rPr>
          <w:rFonts w:ascii="Arial" w:hAnsi="Arial" w:cs="Arial"/>
          <w:color w:val="161616"/>
          <w:spacing w:val="14"/>
          <w:w w:val="95"/>
          <w:szCs w:val="22"/>
        </w:rPr>
        <w:t xml:space="preserve"> </w:t>
      </w:r>
      <w:r w:rsidRPr="001358FD">
        <w:rPr>
          <w:rFonts w:ascii="Arial" w:hAnsi="Arial" w:cs="Arial"/>
          <w:color w:val="161616"/>
          <w:w w:val="95"/>
          <w:szCs w:val="22"/>
        </w:rPr>
        <w:t>fin</w:t>
      </w:r>
      <w:r w:rsidRPr="001358FD">
        <w:rPr>
          <w:rFonts w:ascii="Arial" w:hAnsi="Arial" w:cs="Arial"/>
          <w:color w:val="161616"/>
          <w:spacing w:val="21"/>
          <w:w w:val="95"/>
          <w:szCs w:val="22"/>
        </w:rPr>
        <w:t xml:space="preserve"> </w:t>
      </w:r>
      <w:r w:rsidRPr="001358FD">
        <w:rPr>
          <w:rFonts w:ascii="Arial" w:hAnsi="Arial" w:cs="Arial"/>
          <w:color w:val="161616"/>
          <w:w w:val="95"/>
          <w:szCs w:val="22"/>
        </w:rPr>
        <w:t>de</w:t>
      </w:r>
      <w:r w:rsidRPr="001358FD">
        <w:rPr>
          <w:rFonts w:ascii="Arial" w:hAnsi="Arial" w:cs="Arial"/>
          <w:color w:val="161616"/>
          <w:spacing w:val="26"/>
          <w:w w:val="95"/>
          <w:szCs w:val="22"/>
        </w:rPr>
        <w:t xml:space="preserve"> </w:t>
      </w:r>
      <w:r w:rsidRPr="001358FD">
        <w:rPr>
          <w:rFonts w:ascii="Arial" w:hAnsi="Arial" w:cs="Arial"/>
          <w:color w:val="161616"/>
          <w:spacing w:val="-5"/>
          <w:w w:val="95"/>
          <w:szCs w:val="22"/>
        </w:rPr>
        <w:t>l</w:t>
      </w:r>
      <w:r w:rsidRPr="001358FD">
        <w:rPr>
          <w:rFonts w:ascii="Arial" w:hAnsi="Arial" w:cs="Arial"/>
          <w:color w:val="343434"/>
          <w:spacing w:val="15"/>
          <w:w w:val="95"/>
          <w:szCs w:val="22"/>
        </w:rPr>
        <w:t>'</w:t>
      </w:r>
      <w:r w:rsidRPr="001358FD">
        <w:rPr>
          <w:rFonts w:ascii="Arial" w:hAnsi="Arial" w:cs="Arial"/>
          <w:color w:val="161616"/>
          <w:w w:val="95"/>
          <w:szCs w:val="22"/>
        </w:rPr>
        <w:t>exécution,</w:t>
      </w:r>
      <w:r w:rsidRPr="001358FD">
        <w:rPr>
          <w:rFonts w:ascii="Arial" w:hAnsi="Arial" w:cs="Arial"/>
          <w:color w:val="161616"/>
          <w:spacing w:val="42"/>
          <w:w w:val="95"/>
          <w:szCs w:val="22"/>
        </w:rPr>
        <w:t xml:space="preserve"> </w:t>
      </w:r>
      <w:r w:rsidRPr="001358FD">
        <w:rPr>
          <w:rFonts w:ascii="Arial" w:hAnsi="Arial" w:cs="Arial"/>
          <w:color w:val="161616"/>
          <w:w w:val="95"/>
          <w:szCs w:val="22"/>
        </w:rPr>
        <w:t>les</w:t>
      </w:r>
      <w:r w:rsidRPr="001358FD">
        <w:rPr>
          <w:rFonts w:ascii="Arial" w:hAnsi="Arial" w:cs="Arial"/>
          <w:color w:val="161616"/>
          <w:spacing w:val="22"/>
          <w:w w:val="95"/>
          <w:szCs w:val="22"/>
        </w:rPr>
        <w:t xml:space="preserve"> </w:t>
      </w:r>
      <w:r w:rsidRPr="001358FD">
        <w:rPr>
          <w:rFonts w:ascii="Arial" w:hAnsi="Arial" w:cs="Arial"/>
          <w:color w:val="161616"/>
          <w:w w:val="95"/>
          <w:szCs w:val="22"/>
        </w:rPr>
        <w:t>documents</w:t>
      </w:r>
      <w:r w:rsidRPr="001358FD">
        <w:rPr>
          <w:rFonts w:ascii="Arial" w:hAnsi="Arial" w:cs="Arial"/>
          <w:color w:val="161616"/>
          <w:spacing w:val="48"/>
          <w:w w:val="95"/>
          <w:szCs w:val="22"/>
        </w:rPr>
        <w:t xml:space="preserve"> </w:t>
      </w:r>
      <w:r w:rsidRPr="001358FD">
        <w:rPr>
          <w:rFonts w:ascii="Arial" w:hAnsi="Arial" w:cs="Arial"/>
          <w:color w:val="161616"/>
          <w:w w:val="95"/>
          <w:szCs w:val="22"/>
        </w:rPr>
        <w:t>exigés</w:t>
      </w:r>
      <w:r w:rsidRPr="001358FD">
        <w:rPr>
          <w:rFonts w:ascii="Arial" w:hAnsi="Arial" w:cs="Arial"/>
          <w:color w:val="161616"/>
          <w:spacing w:val="34"/>
          <w:w w:val="95"/>
          <w:szCs w:val="22"/>
        </w:rPr>
        <w:t xml:space="preserve"> </w:t>
      </w:r>
      <w:r w:rsidRPr="001358FD">
        <w:rPr>
          <w:rFonts w:ascii="Arial" w:hAnsi="Arial" w:cs="Arial"/>
          <w:color w:val="161616"/>
          <w:w w:val="95"/>
          <w:szCs w:val="22"/>
        </w:rPr>
        <w:t>à</w:t>
      </w:r>
      <w:r w:rsidRPr="001358FD">
        <w:rPr>
          <w:rFonts w:ascii="Arial" w:hAnsi="Arial" w:cs="Arial"/>
          <w:color w:val="161616"/>
          <w:spacing w:val="24"/>
          <w:w w:val="95"/>
          <w:szCs w:val="22"/>
        </w:rPr>
        <w:t xml:space="preserve"> </w:t>
      </w:r>
      <w:r w:rsidRPr="001358FD">
        <w:rPr>
          <w:rFonts w:ascii="Arial" w:hAnsi="Arial" w:cs="Arial"/>
          <w:color w:val="161616"/>
          <w:w w:val="95"/>
          <w:szCs w:val="22"/>
        </w:rPr>
        <w:t>l'article</w:t>
      </w:r>
      <w:r w:rsidRPr="001358FD">
        <w:rPr>
          <w:rFonts w:ascii="Arial" w:hAnsi="Arial" w:cs="Arial"/>
          <w:color w:val="161616"/>
          <w:spacing w:val="26"/>
          <w:w w:val="95"/>
          <w:szCs w:val="22"/>
        </w:rPr>
        <w:t xml:space="preserve"> </w:t>
      </w:r>
      <w:r w:rsidRPr="001358FD">
        <w:rPr>
          <w:rFonts w:ascii="Arial" w:hAnsi="Arial" w:cs="Arial"/>
          <w:color w:val="161616"/>
          <w:spacing w:val="3"/>
          <w:w w:val="95"/>
          <w:szCs w:val="22"/>
        </w:rPr>
        <w:t>D</w:t>
      </w:r>
      <w:r w:rsidRPr="001358FD">
        <w:rPr>
          <w:rFonts w:ascii="Arial" w:hAnsi="Arial" w:cs="Arial"/>
          <w:color w:val="343434"/>
          <w:spacing w:val="-15"/>
          <w:w w:val="95"/>
          <w:szCs w:val="22"/>
        </w:rPr>
        <w:t>.</w:t>
      </w:r>
      <w:r w:rsidRPr="001358FD">
        <w:rPr>
          <w:rFonts w:ascii="Arial" w:hAnsi="Arial" w:cs="Arial"/>
          <w:color w:val="161616"/>
          <w:w w:val="95"/>
          <w:szCs w:val="22"/>
        </w:rPr>
        <w:t>8222-5</w:t>
      </w:r>
      <w:r w:rsidRPr="001358FD">
        <w:rPr>
          <w:rFonts w:ascii="Arial" w:hAnsi="Arial" w:cs="Arial"/>
          <w:color w:val="161616"/>
          <w:spacing w:val="37"/>
          <w:w w:val="95"/>
          <w:szCs w:val="22"/>
        </w:rPr>
        <w:t xml:space="preserve"> </w:t>
      </w:r>
      <w:r w:rsidRPr="001358FD">
        <w:rPr>
          <w:rFonts w:ascii="Arial" w:hAnsi="Arial" w:cs="Arial"/>
          <w:color w:val="161616"/>
          <w:w w:val="95"/>
          <w:szCs w:val="22"/>
        </w:rPr>
        <w:t>(</w:t>
      </w:r>
      <w:r w:rsidRPr="001358FD">
        <w:rPr>
          <w:rFonts w:ascii="Arial" w:hAnsi="Arial" w:cs="Arial"/>
          <w:color w:val="161616"/>
          <w:spacing w:val="1"/>
          <w:w w:val="95"/>
          <w:szCs w:val="22"/>
        </w:rPr>
        <w:t>s</w:t>
      </w:r>
      <w:r w:rsidRPr="001358FD">
        <w:rPr>
          <w:rFonts w:ascii="Arial" w:hAnsi="Arial" w:cs="Arial"/>
          <w:color w:val="343434"/>
          <w:spacing w:val="12"/>
          <w:w w:val="95"/>
          <w:szCs w:val="22"/>
        </w:rPr>
        <w:t>'</w:t>
      </w:r>
      <w:r w:rsidRPr="001358FD">
        <w:rPr>
          <w:rFonts w:ascii="Arial" w:hAnsi="Arial" w:cs="Arial"/>
          <w:color w:val="161616"/>
          <w:w w:val="95"/>
          <w:szCs w:val="22"/>
        </w:rPr>
        <w:t>il</w:t>
      </w:r>
      <w:r w:rsidRPr="001358FD">
        <w:rPr>
          <w:rFonts w:ascii="Arial" w:hAnsi="Arial" w:cs="Arial"/>
          <w:color w:val="161616"/>
          <w:spacing w:val="10"/>
          <w:w w:val="95"/>
          <w:szCs w:val="22"/>
        </w:rPr>
        <w:t xml:space="preserve"> </w:t>
      </w:r>
      <w:r w:rsidRPr="001358FD">
        <w:rPr>
          <w:rFonts w:ascii="Arial" w:hAnsi="Arial" w:cs="Arial"/>
          <w:color w:val="161616"/>
          <w:w w:val="95"/>
          <w:szCs w:val="22"/>
        </w:rPr>
        <w:t>est</w:t>
      </w:r>
      <w:r w:rsidRPr="001358FD">
        <w:rPr>
          <w:rFonts w:ascii="Arial" w:hAnsi="Arial" w:cs="Arial"/>
          <w:color w:val="161616"/>
          <w:spacing w:val="26"/>
          <w:w w:val="95"/>
          <w:szCs w:val="22"/>
        </w:rPr>
        <w:t xml:space="preserve"> </w:t>
      </w:r>
      <w:r w:rsidRPr="001358FD">
        <w:rPr>
          <w:rFonts w:ascii="Arial" w:hAnsi="Arial" w:cs="Arial"/>
          <w:color w:val="161616"/>
          <w:w w:val="95"/>
          <w:szCs w:val="22"/>
        </w:rPr>
        <w:t>établi</w:t>
      </w:r>
      <w:r w:rsidRPr="001358FD">
        <w:rPr>
          <w:rFonts w:ascii="Arial" w:hAnsi="Arial" w:cs="Arial"/>
          <w:color w:val="161616"/>
          <w:spacing w:val="24"/>
          <w:w w:val="95"/>
          <w:szCs w:val="22"/>
        </w:rPr>
        <w:t xml:space="preserve"> </w:t>
      </w:r>
      <w:r w:rsidRPr="001358FD">
        <w:rPr>
          <w:rFonts w:ascii="Arial" w:hAnsi="Arial" w:cs="Arial"/>
          <w:color w:val="161616"/>
          <w:w w:val="95"/>
          <w:szCs w:val="22"/>
        </w:rPr>
        <w:t>en</w:t>
      </w:r>
      <w:r w:rsidRPr="001358FD">
        <w:rPr>
          <w:rFonts w:ascii="Arial" w:hAnsi="Arial" w:cs="Arial"/>
          <w:color w:val="161616"/>
          <w:szCs w:val="22"/>
        </w:rPr>
        <w:t xml:space="preserve"> </w:t>
      </w:r>
      <w:r w:rsidRPr="001358FD">
        <w:rPr>
          <w:rFonts w:ascii="Arial" w:hAnsi="Arial" w:cs="Arial"/>
          <w:color w:val="161616"/>
          <w:w w:val="95"/>
          <w:szCs w:val="22"/>
        </w:rPr>
        <w:t>France)</w:t>
      </w:r>
      <w:r w:rsidRPr="001358FD">
        <w:rPr>
          <w:rFonts w:ascii="Arial" w:hAnsi="Arial" w:cs="Arial"/>
          <w:color w:val="161616"/>
          <w:spacing w:val="20"/>
          <w:w w:val="95"/>
          <w:szCs w:val="22"/>
        </w:rPr>
        <w:t xml:space="preserve"> </w:t>
      </w:r>
      <w:r w:rsidRPr="001358FD">
        <w:rPr>
          <w:rFonts w:ascii="Arial" w:hAnsi="Arial" w:cs="Arial"/>
          <w:color w:val="161616"/>
          <w:w w:val="95"/>
          <w:szCs w:val="22"/>
        </w:rPr>
        <w:t>ou</w:t>
      </w:r>
      <w:r w:rsidRPr="001358FD">
        <w:rPr>
          <w:rFonts w:ascii="Arial" w:hAnsi="Arial" w:cs="Arial"/>
          <w:color w:val="161616"/>
          <w:spacing w:val="30"/>
          <w:w w:val="95"/>
          <w:szCs w:val="22"/>
        </w:rPr>
        <w:t xml:space="preserve"> </w:t>
      </w:r>
      <w:r w:rsidRPr="001358FD">
        <w:rPr>
          <w:rFonts w:ascii="Arial" w:hAnsi="Arial" w:cs="Arial"/>
          <w:color w:val="161616"/>
          <w:w w:val="95"/>
          <w:szCs w:val="22"/>
        </w:rPr>
        <w:t>à</w:t>
      </w:r>
      <w:r w:rsidRPr="001358FD">
        <w:rPr>
          <w:rFonts w:ascii="Arial" w:hAnsi="Arial" w:cs="Arial"/>
          <w:color w:val="161616"/>
          <w:spacing w:val="30"/>
          <w:w w:val="95"/>
          <w:szCs w:val="22"/>
        </w:rPr>
        <w:t xml:space="preserve"> </w:t>
      </w:r>
      <w:r w:rsidRPr="001358FD">
        <w:rPr>
          <w:rFonts w:ascii="Arial" w:hAnsi="Arial" w:cs="Arial"/>
          <w:color w:val="161616"/>
          <w:w w:val="95"/>
          <w:szCs w:val="22"/>
        </w:rPr>
        <w:t>l'article</w:t>
      </w:r>
      <w:r w:rsidRPr="001358FD">
        <w:rPr>
          <w:rFonts w:ascii="Arial" w:hAnsi="Arial" w:cs="Arial"/>
          <w:color w:val="161616"/>
          <w:spacing w:val="31"/>
          <w:w w:val="95"/>
          <w:szCs w:val="22"/>
        </w:rPr>
        <w:t xml:space="preserve"> </w:t>
      </w:r>
      <w:r w:rsidRPr="001358FD">
        <w:rPr>
          <w:rFonts w:ascii="Arial" w:hAnsi="Arial" w:cs="Arial"/>
          <w:color w:val="161616"/>
          <w:w w:val="95"/>
          <w:szCs w:val="22"/>
        </w:rPr>
        <w:t>D.8222-7</w:t>
      </w:r>
      <w:r w:rsidRPr="001358FD">
        <w:rPr>
          <w:rFonts w:ascii="Arial" w:hAnsi="Arial" w:cs="Arial"/>
          <w:color w:val="161616"/>
          <w:spacing w:val="27"/>
          <w:w w:val="95"/>
          <w:szCs w:val="22"/>
        </w:rPr>
        <w:t xml:space="preserve"> </w:t>
      </w:r>
      <w:r w:rsidRPr="001358FD">
        <w:rPr>
          <w:rFonts w:ascii="Arial" w:hAnsi="Arial" w:cs="Arial"/>
          <w:color w:val="161616"/>
          <w:w w:val="95"/>
          <w:szCs w:val="22"/>
        </w:rPr>
        <w:t>(</w:t>
      </w:r>
      <w:r w:rsidRPr="001358FD">
        <w:rPr>
          <w:rFonts w:ascii="Arial" w:hAnsi="Arial" w:cs="Arial"/>
          <w:color w:val="161616"/>
          <w:spacing w:val="6"/>
          <w:w w:val="95"/>
          <w:szCs w:val="22"/>
        </w:rPr>
        <w:t>s</w:t>
      </w:r>
      <w:r w:rsidRPr="001358FD">
        <w:rPr>
          <w:rFonts w:ascii="Arial" w:hAnsi="Arial" w:cs="Arial"/>
          <w:color w:val="343434"/>
          <w:spacing w:val="7"/>
          <w:w w:val="95"/>
          <w:szCs w:val="22"/>
        </w:rPr>
        <w:t>'</w:t>
      </w:r>
      <w:r w:rsidRPr="001358FD">
        <w:rPr>
          <w:rFonts w:ascii="Arial" w:hAnsi="Arial" w:cs="Arial"/>
          <w:color w:val="161616"/>
          <w:w w:val="95"/>
          <w:szCs w:val="22"/>
        </w:rPr>
        <w:t>il</w:t>
      </w:r>
      <w:r w:rsidRPr="001358FD">
        <w:rPr>
          <w:rFonts w:ascii="Arial" w:hAnsi="Arial" w:cs="Arial"/>
          <w:color w:val="161616"/>
          <w:spacing w:val="20"/>
          <w:w w:val="95"/>
          <w:szCs w:val="22"/>
        </w:rPr>
        <w:t xml:space="preserve"> </w:t>
      </w:r>
      <w:r w:rsidRPr="001358FD">
        <w:rPr>
          <w:rFonts w:ascii="Arial" w:hAnsi="Arial" w:cs="Arial"/>
          <w:color w:val="161616"/>
          <w:w w:val="95"/>
          <w:szCs w:val="22"/>
        </w:rPr>
        <w:t>est</w:t>
      </w:r>
      <w:r w:rsidRPr="001358FD">
        <w:rPr>
          <w:rFonts w:ascii="Arial" w:hAnsi="Arial" w:cs="Arial"/>
          <w:color w:val="161616"/>
          <w:spacing w:val="30"/>
          <w:w w:val="95"/>
          <w:szCs w:val="22"/>
        </w:rPr>
        <w:t xml:space="preserve"> </w:t>
      </w:r>
      <w:r w:rsidRPr="001358FD">
        <w:rPr>
          <w:rFonts w:ascii="Arial" w:hAnsi="Arial" w:cs="Arial"/>
          <w:color w:val="161616"/>
          <w:w w:val="95"/>
          <w:szCs w:val="22"/>
        </w:rPr>
        <w:t>établi</w:t>
      </w:r>
      <w:r w:rsidRPr="001358FD">
        <w:rPr>
          <w:rFonts w:ascii="Arial" w:hAnsi="Arial" w:cs="Arial"/>
          <w:color w:val="161616"/>
          <w:spacing w:val="29"/>
          <w:w w:val="95"/>
          <w:szCs w:val="22"/>
        </w:rPr>
        <w:t xml:space="preserve"> </w:t>
      </w:r>
      <w:r w:rsidRPr="001358FD">
        <w:rPr>
          <w:rFonts w:ascii="Arial" w:hAnsi="Arial" w:cs="Arial"/>
          <w:color w:val="161616"/>
          <w:w w:val="95"/>
          <w:szCs w:val="22"/>
        </w:rPr>
        <w:t>à</w:t>
      </w:r>
      <w:r w:rsidRPr="001358FD">
        <w:rPr>
          <w:rFonts w:ascii="Arial" w:hAnsi="Arial" w:cs="Arial"/>
          <w:color w:val="161616"/>
          <w:spacing w:val="35"/>
          <w:w w:val="95"/>
          <w:szCs w:val="22"/>
        </w:rPr>
        <w:t xml:space="preserve"> </w:t>
      </w:r>
      <w:r w:rsidRPr="001358FD">
        <w:rPr>
          <w:rFonts w:ascii="Arial" w:hAnsi="Arial" w:cs="Arial"/>
          <w:color w:val="161616"/>
          <w:w w:val="95"/>
          <w:szCs w:val="22"/>
        </w:rPr>
        <w:t>l'étranger)</w:t>
      </w:r>
      <w:r w:rsidRPr="001358FD">
        <w:rPr>
          <w:rFonts w:ascii="Arial" w:hAnsi="Arial" w:cs="Arial"/>
          <w:color w:val="161616"/>
          <w:spacing w:val="18"/>
          <w:w w:val="95"/>
          <w:szCs w:val="22"/>
        </w:rPr>
        <w:t xml:space="preserve"> </w:t>
      </w:r>
      <w:r w:rsidRPr="001358FD">
        <w:rPr>
          <w:rFonts w:ascii="Arial" w:hAnsi="Arial" w:cs="Arial"/>
          <w:color w:val="161616"/>
          <w:w w:val="95"/>
          <w:szCs w:val="22"/>
        </w:rPr>
        <w:t>du</w:t>
      </w:r>
      <w:r w:rsidRPr="001358FD">
        <w:rPr>
          <w:rFonts w:ascii="Arial" w:hAnsi="Arial" w:cs="Arial"/>
          <w:color w:val="161616"/>
          <w:spacing w:val="32"/>
          <w:w w:val="95"/>
          <w:szCs w:val="22"/>
        </w:rPr>
        <w:t xml:space="preserve"> </w:t>
      </w:r>
      <w:r w:rsidRPr="001358FD">
        <w:rPr>
          <w:rFonts w:ascii="Arial" w:hAnsi="Arial" w:cs="Arial"/>
          <w:color w:val="161616"/>
          <w:w w:val="95"/>
          <w:szCs w:val="22"/>
        </w:rPr>
        <w:t>Code</w:t>
      </w:r>
      <w:r w:rsidRPr="001358FD">
        <w:rPr>
          <w:rFonts w:ascii="Arial" w:hAnsi="Arial" w:cs="Arial"/>
          <w:color w:val="161616"/>
          <w:spacing w:val="28"/>
          <w:w w:val="95"/>
          <w:szCs w:val="22"/>
        </w:rPr>
        <w:t xml:space="preserve"> </w:t>
      </w:r>
      <w:r w:rsidRPr="001358FD">
        <w:rPr>
          <w:rFonts w:ascii="Arial" w:hAnsi="Arial" w:cs="Arial"/>
          <w:color w:val="161616"/>
          <w:w w:val="95"/>
          <w:szCs w:val="22"/>
        </w:rPr>
        <w:t>du</w:t>
      </w:r>
      <w:r w:rsidRPr="001358FD">
        <w:rPr>
          <w:rFonts w:ascii="Arial" w:hAnsi="Arial" w:cs="Arial"/>
          <w:color w:val="161616"/>
          <w:spacing w:val="24"/>
          <w:w w:val="95"/>
          <w:szCs w:val="22"/>
        </w:rPr>
        <w:t xml:space="preserve"> </w:t>
      </w:r>
      <w:r w:rsidRPr="001358FD">
        <w:rPr>
          <w:rFonts w:ascii="Arial" w:hAnsi="Arial" w:cs="Arial"/>
          <w:color w:val="161616"/>
          <w:w w:val="95"/>
          <w:szCs w:val="22"/>
        </w:rPr>
        <w:t>travail</w:t>
      </w:r>
      <w:r w:rsidRPr="001358FD">
        <w:rPr>
          <w:rFonts w:ascii="Arial" w:hAnsi="Arial" w:cs="Arial"/>
          <w:color w:val="161616"/>
          <w:spacing w:val="38"/>
          <w:w w:val="95"/>
          <w:szCs w:val="22"/>
        </w:rPr>
        <w:t xml:space="preserve"> </w:t>
      </w:r>
      <w:r w:rsidRPr="001358FD">
        <w:rPr>
          <w:rFonts w:ascii="Arial" w:hAnsi="Arial" w:cs="Arial"/>
          <w:color w:val="161616"/>
          <w:w w:val="95"/>
          <w:szCs w:val="22"/>
        </w:rPr>
        <w:t>et,</w:t>
      </w:r>
      <w:r w:rsidRPr="001358FD">
        <w:rPr>
          <w:rFonts w:ascii="Arial" w:hAnsi="Arial" w:cs="Arial"/>
          <w:color w:val="161616"/>
          <w:spacing w:val="38"/>
          <w:w w:val="95"/>
          <w:szCs w:val="22"/>
        </w:rPr>
        <w:t xml:space="preserve"> </w:t>
      </w:r>
      <w:r w:rsidRPr="001358FD">
        <w:rPr>
          <w:rFonts w:ascii="Arial" w:hAnsi="Arial" w:cs="Arial"/>
          <w:color w:val="161616"/>
          <w:w w:val="95"/>
          <w:szCs w:val="22"/>
        </w:rPr>
        <w:t>le</w:t>
      </w:r>
      <w:r w:rsidRPr="001358FD">
        <w:rPr>
          <w:rFonts w:ascii="Arial" w:hAnsi="Arial" w:cs="Arial"/>
          <w:color w:val="161616"/>
          <w:spacing w:val="13"/>
          <w:w w:val="95"/>
          <w:szCs w:val="22"/>
        </w:rPr>
        <w:t xml:space="preserve"> </w:t>
      </w:r>
      <w:r w:rsidRPr="001358FD">
        <w:rPr>
          <w:rFonts w:ascii="Arial" w:hAnsi="Arial" w:cs="Arial"/>
          <w:color w:val="161616"/>
          <w:w w:val="95"/>
          <w:szCs w:val="22"/>
        </w:rPr>
        <w:t>cas</w:t>
      </w:r>
      <w:r w:rsidRPr="001358FD">
        <w:rPr>
          <w:rFonts w:ascii="Arial" w:hAnsi="Arial" w:cs="Arial"/>
          <w:color w:val="161616"/>
          <w:w w:val="98"/>
          <w:szCs w:val="22"/>
        </w:rPr>
        <w:t xml:space="preserve"> </w:t>
      </w:r>
      <w:r w:rsidRPr="001358FD">
        <w:rPr>
          <w:rFonts w:ascii="Arial" w:hAnsi="Arial" w:cs="Arial"/>
          <w:color w:val="161616"/>
          <w:w w:val="95"/>
          <w:szCs w:val="22"/>
        </w:rPr>
        <w:t>échéant,</w:t>
      </w:r>
      <w:r w:rsidRPr="001358FD">
        <w:rPr>
          <w:rFonts w:ascii="Arial" w:hAnsi="Arial" w:cs="Arial"/>
          <w:color w:val="161616"/>
          <w:spacing w:val="30"/>
          <w:w w:val="95"/>
          <w:szCs w:val="22"/>
        </w:rPr>
        <w:t xml:space="preserve"> </w:t>
      </w:r>
      <w:r w:rsidRPr="001358FD">
        <w:rPr>
          <w:rFonts w:ascii="Arial" w:hAnsi="Arial" w:cs="Arial"/>
          <w:color w:val="161616"/>
          <w:w w:val="95"/>
          <w:szCs w:val="22"/>
        </w:rPr>
        <w:t>la</w:t>
      </w:r>
      <w:r w:rsidRPr="001358FD">
        <w:rPr>
          <w:rFonts w:ascii="Arial" w:hAnsi="Arial" w:cs="Arial"/>
          <w:color w:val="161616"/>
          <w:spacing w:val="9"/>
          <w:w w:val="95"/>
          <w:szCs w:val="22"/>
        </w:rPr>
        <w:t xml:space="preserve"> </w:t>
      </w:r>
      <w:r w:rsidRPr="001358FD">
        <w:rPr>
          <w:rFonts w:ascii="Arial" w:hAnsi="Arial" w:cs="Arial"/>
          <w:color w:val="161616"/>
          <w:w w:val="95"/>
          <w:szCs w:val="22"/>
        </w:rPr>
        <w:t>liste</w:t>
      </w:r>
      <w:r w:rsidRPr="001358FD">
        <w:rPr>
          <w:rFonts w:ascii="Arial" w:hAnsi="Arial" w:cs="Arial"/>
          <w:color w:val="161616"/>
          <w:spacing w:val="16"/>
          <w:w w:val="95"/>
          <w:szCs w:val="22"/>
        </w:rPr>
        <w:t xml:space="preserve"> </w:t>
      </w:r>
      <w:r w:rsidRPr="001358FD">
        <w:rPr>
          <w:rFonts w:ascii="Arial" w:hAnsi="Arial" w:cs="Arial"/>
          <w:color w:val="161616"/>
          <w:w w:val="95"/>
          <w:szCs w:val="22"/>
        </w:rPr>
        <w:t>nominative</w:t>
      </w:r>
      <w:r w:rsidRPr="001358FD">
        <w:rPr>
          <w:rFonts w:ascii="Arial" w:hAnsi="Arial" w:cs="Arial"/>
          <w:color w:val="161616"/>
          <w:spacing w:val="20"/>
          <w:w w:val="95"/>
          <w:szCs w:val="22"/>
        </w:rPr>
        <w:t xml:space="preserve"> </w:t>
      </w:r>
      <w:r w:rsidRPr="001358FD">
        <w:rPr>
          <w:rFonts w:ascii="Arial" w:hAnsi="Arial" w:cs="Arial"/>
          <w:color w:val="161616"/>
          <w:w w:val="95"/>
          <w:szCs w:val="22"/>
        </w:rPr>
        <w:t>des</w:t>
      </w:r>
      <w:r w:rsidRPr="001358FD">
        <w:rPr>
          <w:rFonts w:ascii="Arial" w:hAnsi="Arial" w:cs="Arial"/>
          <w:color w:val="161616"/>
          <w:spacing w:val="16"/>
          <w:w w:val="95"/>
          <w:szCs w:val="22"/>
        </w:rPr>
        <w:t xml:space="preserve"> </w:t>
      </w:r>
      <w:r w:rsidRPr="001358FD">
        <w:rPr>
          <w:rFonts w:ascii="Arial" w:hAnsi="Arial" w:cs="Arial"/>
          <w:color w:val="161616"/>
          <w:w w:val="95"/>
          <w:szCs w:val="22"/>
        </w:rPr>
        <w:t>salariés</w:t>
      </w:r>
      <w:r w:rsidRPr="001358FD">
        <w:rPr>
          <w:rFonts w:ascii="Arial" w:hAnsi="Arial" w:cs="Arial"/>
          <w:color w:val="161616"/>
          <w:spacing w:val="32"/>
          <w:w w:val="95"/>
          <w:szCs w:val="22"/>
        </w:rPr>
        <w:t xml:space="preserve"> </w:t>
      </w:r>
      <w:r w:rsidRPr="001358FD">
        <w:rPr>
          <w:rFonts w:ascii="Arial" w:hAnsi="Arial" w:cs="Arial"/>
          <w:color w:val="161616"/>
          <w:w w:val="95"/>
          <w:szCs w:val="22"/>
        </w:rPr>
        <w:t>étrangers</w:t>
      </w:r>
      <w:r w:rsidRPr="001358FD">
        <w:rPr>
          <w:rFonts w:ascii="Arial" w:hAnsi="Arial" w:cs="Arial"/>
          <w:color w:val="161616"/>
          <w:spacing w:val="25"/>
          <w:w w:val="95"/>
          <w:szCs w:val="22"/>
        </w:rPr>
        <w:t xml:space="preserve"> </w:t>
      </w:r>
      <w:r w:rsidRPr="001358FD">
        <w:rPr>
          <w:rFonts w:ascii="Arial" w:hAnsi="Arial" w:cs="Arial"/>
          <w:color w:val="161616"/>
          <w:w w:val="95"/>
          <w:szCs w:val="22"/>
        </w:rPr>
        <w:t>qui</w:t>
      </w:r>
      <w:r w:rsidRPr="001358FD">
        <w:rPr>
          <w:rFonts w:ascii="Arial" w:hAnsi="Arial" w:cs="Arial"/>
          <w:color w:val="161616"/>
          <w:spacing w:val="14"/>
          <w:w w:val="95"/>
          <w:szCs w:val="22"/>
        </w:rPr>
        <w:t xml:space="preserve"> </w:t>
      </w:r>
      <w:r w:rsidRPr="001358FD">
        <w:rPr>
          <w:rFonts w:ascii="Arial" w:hAnsi="Arial" w:cs="Arial"/>
          <w:color w:val="161616"/>
          <w:w w:val="95"/>
          <w:szCs w:val="22"/>
        </w:rPr>
        <w:t>seraient</w:t>
      </w:r>
      <w:r w:rsidRPr="001358FD">
        <w:rPr>
          <w:rFonts w:ascii="Arial" w:hAnsi="Arial" w:cs="Arial"/>
          <w:color w:val="161616"/>
          <w:spacing w:val="29"/>
          <w:w w:val="95"/>
          <w:szCs w:val="22"/>
        </w:rPr>
        <w:t xml:space="preserve"> </w:t>
      </w:r>
      <w:r w:rsidRPr="001358FD">
        <w:rPr>
          <w:rFonts w:ascii="Arial" w:hAnsi="Arial" w:cs="Arial"/>
          <w:color w:val="161616"/>
          <w:w w:val="95"/>
          <w:szCs w:val="22"/>
        </w:rPr>
        <w:t>susceptibles</w:t>
      </w:r>
      <w:r w:rsidRPr="001358FD">
        <w:rPr>
          <w:rFonts w:ascii="Arial" w:hAnsi="Arial" w:cs="Arial"/>
          <w:color w:val="161616"/>
          <w:spacing w:val="41"/>
          <w:w w:val="95"/>
          <w:szCs w:val="22"/>
        </w:rPr>
        <w:t xml:space="preserve"> </w:t>
      </w:r>
      <w:r w:rsidRPr="001358FD">
        <w:rPr>
          <w:rFonts w:ascii="Arial" w:hAnsi="Arial" w:cs="Arial"/>
          <w:color w:val="161616"/>
          <w:w w:val="95"/>
          <w:szCs w:val="22"/>
        </w:rPr>
        <w:t>d'être</w:t>
      </w:r>
      <w:r w:rsidRPr="001358FD">
        <w:rPr>
          <w:rFonts w:ascii="Arial" w:hAnsi="Arial" w:cs="Arial"/>
          <w:color w:val="161616"/>
          <w:w w:val="98"/>
          <w:szCs w:val="22"/>
        </w:rPr>
        <w:t xml:space="preserve"> </w:t>
      </w:r>
      <w:r w:rsidRPr="001358FD">
        <w:rPr>
          <w:rFonts w:ascii="Arial" w:hAnsi="Arial" w:cs="Arial"/>
          <w:color w:val="161616"/>
          <w:w w:val="95"/>
          <w:szCs w:val="22"/>
        </w:rPr>
        <w:t>employés</w:t>
      </w:r>
      <w:r w:rsidRPr="001358FD">
        <w:rPr>
          <w:rFonts w:ascii="Arial" w:hAnsi="Arial" w:cs="Arial"/>
          <w:color w:val="161616"/>
          <w:spacing w:val="35"/>
          <w:w w:val="95"/>
          <w:szCs w:val="22"/>
        </w:rPr>
        <w:t xml:space="preserve"> </w:t>
      </w:r>
      <w:r w:rsidRPr="001358FD">
        <w:rPr>
          <w:rFonts w:ascii="Arial" w:hAnsi="Arial" w:cs="Arial"/>
          <w:color w:val="161616"/>
          <w:w w:val="95"/>
          <w:szCs w:val="22"/>
        </w:rPr>
        <w:t>(articles</w:t>
      </w:r>
      <w:r w:rsidRPr="001358FD">
        <w:rPr>
          <w:rFonts w:ascii="Arial" w:hAnsi="Arial" w:cs="Arial"/>
          <w:color w:val="161616"/>
          <w:spacing w:val="30"/>
          <w:w w:val="95"/>
          <w:szCs w:val="22"/>
        </w:rPr>
        <w:t xml:space="preserve"> </w:t>
      </w:r>
      <w:r w:rsidRPr="001358FD">
        <w:rPr>
          <w:rFonts w:ascii="Arial" w:hAnsi="Arial" w:cs="Arial"/>
          <w:color w:val="161616"/>
          <w:w w:val="95"/>
          <w:szCs w:val="22"/>
        </w:rPr>
        <w:t>D.</w:t>
      </w:r>
      <w:r w:rsidRPr="001358FD">
        <w:rPr>
          <w:rFonts w:ascii="Arial" w:hAnsi="Arial" w:cs="Arial"/>
          <w:color w:val="161616"/>
          <w:spacing w:val="8"/>
          <w:w w:val="95"/>
          <w:szCs w:val="22"/>
        </w:rPr>
        <w:t xml:space="preserve"> </w:t>
      </w:r>
      <w:r w:rsidRPr="001358FD">
        <w:rPr>
          <w:rFonts w:ascii="Arial" w:hAnsi="Arial" w:cs="Arial"/>
          <w:color w:val="161616"/>
          <w:w w:val="95"/>
          <w:szCs w:val="22"/>
        </w:rPr>
        <w:t>8254-2</w:t>
      </w:r>
      <w:r w:rsidRPr="001358FD">
        <w:rPr>
          <w:rFonts w:ascii="Arial" w:hAnsi="Arial" w:cs="Arial"/>
          <w:color w:val="161616"/>
          <w:spacing w:val="24"/>
          <w:w w:val="95"/>
          <w:szCs w:val="22"/>
        </w:rPr>
        <w:t xml:space="preserve"> </w:t>
      </w:r>
      <w:r w:rsidRPr="001358FD">
        <w:rPr>
          <w:rFonts w:ascii="Arial" w:hAnsi="Arial" w:cs="Arial"/>
          <w:color w:val="161616"/>
          <w:w w:val="95"/>
          <w:szCs w:val="22"/>
        </w:rPr>
        <w:t>à</w:t>
      </w:r>
      <w:r w:rsidRPr="001358FD">
        <w:rPr>
          <w:rFonts w:ascii="Arial" w:hAnsi="Arial" w:cs="Arial"/>
          <w:color w:val="161616"/>
          <w:spacing w:val="21"/>
          <w:w w:val="95"/>
          <w:szCs w:val="22"/>
        </w:rPr>
        <w:t xml:space="preserve"> </w:t>
      </w:r>
      <w:r w:rsidRPr="001358FD">
        <w:rPr>
          <w:rFonts w:ascii="Arial" w:hAnsi="Arial" w:cs="Arial"/>
          <w:color w:val="161616"/>
          <w:w w:val="95"/>
          <w:szCs w:val="22"/>
        </w:rPr>
        <w:t>D.</w:t>
      </w:r>
      <w:r w:rsidRPr="001358FD">
        <w:rPr>
          <w:rFonts w:ascii="Arial" w:hAnsi="Arial" w:cs="Arial"/>
          <w:color w:val="161616"/>
          <w:spacing w:val="11"/>
          <w:w w:val="95"/>
          <w:szCs w:val="22"/>
        </w:rPr>
        <w:t xml:space="preserve"> </w:t>
      </w:r>
      <w:r w:rsidRPr="001358FD">
        <w:rPr>
          <w:rFonts w:ascii="Arial" w:hAnsi="Arial" w:cs="Arial"/>
          <w:color w:val="161616"/>
          <w:w w:val="95"/>
          <w:szCs w:val="22"/>
        </w:rPr>
        <w:t>8254-5</w:t>
      </w:r>
      <w:r w:rsidRPr="001358FD">
        <w:rPr>
          <w:rFonts w:ascii="Arial" w:hAnsi="Arial" w:cs="Arial"/>
          <w:color w:val="161616"/>
          <w:spacing w:val="29"/>
          <w:w w:val="95"/>
          <w:szCs w:val="22"/>
        </w:rPr>
        <w:t xml:space="preserve"> </w:t>
      </w:r>
      <w:r w:rsidRPr="001358FD">
        <w:rPr>
          <w:rFonts w:ascii="Arial" w:hAnsi="Arial" w:cs="Arial"/>
          <w:color w:val="161616"/>
          <w:w w:val="95"/>
          <w:szCs w:val="22"/>
        </w:rPr>
        <w:t>du</w:t>
      </w:r>
      <w:r w:rsidRPr="001358FD">
        <w:rPr>
          <w:rFonts w:ascii="Arial" w:hAnsi="Arial" w:cs="Arial"/>
          <w:color w:val="161616"/>
          <w:spacing w:val="22"/>
          <w:w w:val="95"/>
          <w:szCs w:val="22"/>
        </w:rPr>
        <w:t xml:space="preserve"> </w:t>
      </w:r>
      <w:r w:rsidRPr="001358FD">
        <w:rPr>
          <w:rFonts w:ascii="Arial" w:hAnsi="Arial" w:cs="Arial"/>
          <w:color w:val="161616"/>
          <w:w w:val="95"/>
          <w:szCs w:val="22"/>
        </w:rPr>
        <w:t>Code</w:t>
      </w:r>
      <w:r w:rsidRPr="001358FD">
        <w:rPr>
          <w:rFonts w:ascii="Arial" w:hAnsi="Arial" w:cs="Arial"/>
          <w:color w:val="161616"/>
          <w:spacing w:val="22"/>
          <w:w w:val="95"/>
          <w:szCs w:val="22"/>
        </w:rPr>
        <w:t xml:space="preserve"> </w:t>
      </w:r>
      <w:r w:rsidRPr="001358FD">
        <w:rPr>
          <w:rFonts w:ascii="Arial" w:hAnsi="Arial" w:cs="Arial"/>
          <w:color w:val="161616"/>
          <w:w w:val="95"/>
          <w:szCs w:val="22"/>
        </w:rPr>
        <w:t>du</w:t>
      </w:r>
      <w:r w:rsidRPr="001358FD">
        <w:rPr>
          <w:rFonts w:ascii="Arial" w:hAnsi="Arial" w:cs="Arial"/>
          <w:color w:val="161616"/>
          <w:spacing w:val="12"/>
          <w:w w:val="95"/>
          <w:szCs w:val="22"/>
        </w:rPr>
        <w:t xml:space="preserve"> </w:t>
      </w:r>
      <w:r w:rsidRPr="001358FD">
        <w:rPr>
          <w:rFonts w:ascii="Arial" w:hAnsi="Arial" w:cs="Arial"/>
          <w:color w:val="161616"/>
          <w:w w:val="95"/>
          <w:szCs w:val="22"/>
        </w:rPr>
        <w:t>travail)</w:t>
      </w:r>
      <w:r w:rsidRPr="001358FD">
        <w:rPr>
          <w:rFonts w:ascii="Arial" w:hAnsi="Arial" w:cs="Arial"/>
          <w:color w:val="161616"/>
          <w:spacing w:val="45"/>
          <w:w w:val="95"/>
          <w:szCs w:val="22"/>
        </w:rPr>
        <w:t xml:space="preserve"> </w:t>
      </w:r>
      <w:r w:rsidRPr="001358FD">
        <w:rPr>
          <w:rFonts w:ascii="Arial" w:hAnsi="Arial" w:cs="Arial"/>
          <w:color w:val="161616"/>
          <w:w w:val="95"/>
          <w:szCs w:val="22"/>
        </w:rPr>
        <w:t>;</w:t>
      </w:r>
    </w:p>
    <w:p w14:paraId="7484274D" w14:textId="77777777" w:rsidR="00E94378" w:rsidRPr="001358FD" w:rsidRDefault="00E94378" w:rsidP="00E94378">
      <w:pPr>
        <w:pStyle w:val="Corpsdetexte"/>
        <w:widowControl w:val="0"/>
        <w:tabs>
          <w:tab w:val="left" w:pos="856"/>
        </w:tabs>
        <w:autoSpaceDE/>
        <w:autoSpaceDN/>
        <w:adjustRightInd/>
        <w:spacing w:before="11" w:line="241" w:lineRule="auto"/>
        <w:ind w:left="842" w:right="124"/>
        <w:rPr>
          <w:rFonts w:ascii="Arial" w:hAnsi="Arial" w:cs="Arial"/>
          <w:szCs w:val="22"/>
        </w:rPr>
      </w:pPr>
    </w:p>
    <w:p w14:paraId="0CE49A21" w14:textId="77777777" w:rsidR="00E94378" w:rsidRPr="00E94378" w:rsidRDefault="00E94378" w:rsidP="00E94378">
      <w:pPr>
        <w:pStyle w:val="Corpsdetexte"/>
        <w:widowControl w:val="0"/>
        <w:numPr>
          <w:ilvl w:val="1"/>
          <w:numId w:val="7"/>
        </w:numPr>
        <w:tabs>
          <w:tab w:val="left" w:pos="856"/>
        </w:tabs>
        <w:autoSpaceDE/>
        <w:autoSpaceDN/>
        <w:adjustRightInd/>
        <w:spacing w:before="11" w:line="241" w:lineRule="auto"/>
        <w:ind w:left="842" w:right="124" w:hanging="273"/>
        <w:rPr>
          <w:rFonts w:ascii="Arial" w:hAnsi="Arial" w:cs="Arial"/>
          <w:color w:val="161616"/>
          <w:w w:val="95"/>
          <w:szCs w:val="22"/>
        </w:rPr>
      </w:pPr>
      <w:r w:rsidRPr="00E94378">
        <w:rPr>
          <w:rFonts w:ascii="Arial" w:hAnsi="Arial" w:cs="Arial"/>
          <w:color w:val="161616"/>
          <w:w w:val="95"/>
          <w:szCs w:val="22"/>
        </w:rPr>
        <w:t>les attestations et certificats délivrés par les administrations et organismes compétents prouvant que le candidat a satisfait à ses obligations fiscales et sociales (arrêté du 22 mars 2019 fixant la liste des impôts, taxes, contributions ou cotisations sociales donnant lieu à la délivrance de certificats pour l'attribution de marchés publics).</w:t>
      </w:r>
    </w:p>
    <w:p w14:paraId="38F99FDB" w14:textId="77777777" w:rsidR="0033427E" w:rsidRPr="001358FD" w:rsidRDefault="0033427E" w:rsidP="0033427E">
      <w:pPr>
        <w:spacing w:before="9" w:line="220" w:lineRule="exact"/>
        <w:rPr>
          <w:rFonts w:cs="Arial"/>
          <w:sz w:val="22"/>
          <w:szCs w:val="22"/>
        </w:rPr>
      </w:pPr>
    </w:p>
    <w:p w14:paraId="5B76736B" w14:textId="77777777" w:rsidR="0033427E" w:rsidRPr="001358FD" w:rsidRDefault="0033427E" w:rsidP="0033427E">
      <w:pPr>
        <w:autoSpaceDE w:val="0"/>
        <w:autoSpaceDN w:val="0"/>
        <w:adjustRightInd w:val="0"/>
        <w:jc w:val="both"/>
        <w:rPr>
          <w:rFonts w:ascii="Arial" w:hAnsi="Arial" w:cs="Arial"/>
          <w:color w:val="000000"/>
          <w:sz w:val="22"/>
          <w:szCs w:val="22"/>
        </w:rPr>
      </w:pPr>
      <w:r w:rsidRPr="001358FD">
        <w:rPr>
          <w:rFonts w:ascii="Arial" w:hAnsi="Arial" w:cs="Arial"/>
          <w:color w:val="000000"/>
          <w:sz w:val="22"/>
          <w:szCs w:val="22"/>
        </w:rPr>
        <w:t>Le Titulaire doit s'assurer lors de la conclusion du marché, et tout au long de son exécution, que ses</w:t>
      </w:r>
      <w:r>
        <w:rPr>
          <w:rFonts w:ascii="Arial" w:hAnsi="Arial" w:cs="Arial"/>
          <w:color w:val="000000"/>
          <w:sz w:val="22"/>
          <w:szCs w:val="22"/>
        </w:rPr>
        <w:t xml:space="preserve"> fournisseurs et sous-traitants </w:t>
      </w:r>
      <w:r w:rsidRPr="001358FD">
        <w:rPr>
          <w:rFonts w:ascii="Arial" w:hAnsi="Arial" w:cs="Arial"/>
          <w:color w:val="000000"/>
          <w:sz w:val="22"/>
          <w:szCs w:val="22"/>
        </w:rPr>
        <w:t>se conforment également à ces dispositions.</w:t>
      </w:r>
    </w:p>
    <w:p w14:paraId="6A36A80F" w14:textId="50A9DFDF" w:rsidR="0033427E" w:rsidRDefault="0033427E" w:rsidP="0033427E">
      <w:pPr>
        <w:autoSpaceDE w:val="0"/>
        <w:autoSpaceDN w:val="0"/>
        <w:adjustRightInd w:val="0"/>
        <w:jc w:val="both"/>
        <w:rPr>
          <w:rFonts w:ascii="Arial" w:hAnsi="Arial" w:cs="Arial"/>
          <w:color w:val="000000"/>
          <w:sz w:val="22"/>
          <w:szCs w:val="22"/>
        </w:rPr>
      </w:pPr>
      <w:r>
        <w:rPr>
          <w:rFonts w:ascii="Arial" w:hAnsi="Arial" w:cs="Arial"/>
          <w:color w:val="000000"/>
          <w:sz w:val="22"/>
          <w:szCs w:val="22"/>
        </w:rPr>
        <w:t>Le Titulaire</w:t>
      </w:r>
      <w:r w:rsidRPr="001358FD">
        <w:rPr>
          <w:rFonts w:ascii="Arial" w:hAnsi="Arial" w:cs="Arial"/>
          <w:color w:val="000000"/>
          <w:sz w:val="22"/>
          <w:szCs w:val="22"/>
        </w:rPr>
        <w:t xml:space="preserve"> encourt</w:t>
      </w:r>
      <w:r>
        <w:rPr>
          <w:rFonts w:ascii="Arial" w:hAnsi="Arial" w:cs="Arial"/>
          <w:color w:val="000000"/>
          <w:sz w:val="22"/>
          <w:szCs w:val="22"/>
        </w:rPr>
        <w:t xml:space="preserve"> des pénalités s'il ne les respecte pas</w:t>
      </w:r>
      <w:r w:rsidR="00DE66D0">
        <w:rPr>
          <w:rFonts w:ascii="Arial" w:hAnsi="Arial" w:cs="Arial"/>
          <w:color w:val="000000"/>
          <w:sz w:val="22"/>
          <w:szCs w:val="22"/>
        </w:rPr>
        <w:t xml:space="preserve"> (cf. article 21.1 des </w:t>
      </w:r>
      <w:r w:rsidRPr="001358FD">
        <w:rPr>
          <w:rFonts w:ascii="Arial" w:hAnsi="Arial" w:cs="Arial"/>
          <w:color w:val="000000"/>
          <w:sz w:val="22"/>
          <w:szCs w:val="22"/>
        </w:rPr>
        <w:t>Conditions générales d'achat du CEA).</w:t>
      </w:r>
    </w:p>
    <w:p w14:paraId="3CD9FF99" w14:textId="77777777" w:rsidR="00DE66D0" w:rsidRPr="001358FD" w:rsidRDefault="00DE66D0" w:rsidP="0033427E">
      <w:pPr>
        <w:autoSpaceDE w:val="0"/>
        <w:autoSpaceDN w:val="0"/>
        <w:adjustRightInd w:val="0"/>
        <w:jc w:val="both"/>
        <w:rPr>
          <w:rFonts w:ascii="Arial" w:hAnsi="Arial" w:cs="Arial"/>
          <w:color w:val="000000"/>
          <w:sz w:val="22"/>
          <w:szCs w:val="22"/>
        </w:rPr>
      </w:pPr>
    </w:p>
    <w:p w14:paraId="48C8112D" w14:textId="77777777" w:rsidR="0033427E" w:rsidRPr="0033427E" w:rsidRDefault="0033427E" w:rsidP="00DA3582">
      <w:pPr>
        <w:pStyle w:val="StyleTitre1Arial11ptSoulignementpais"/>
        <w:numPr>
          <w:ilvl w:val="0"/>
          <w:numId w:val="0"/>
        </w:numPr>
      </w:pPr>
    </w:p>
    <w:p w14:paraId="3E47D7B2" w14:textId="7BEAB3A2" w:rsidR="00B83FFE" w:rsidRPr="0033427E" w:rsidRDefault="00476894" w:rsidP="00DA3582">
      <w:pPr>
        <w:pStyle w:val="StyleTitre1Arial11ptSoulignementpais"/>
      </w:pPr>
      <w:r>
        <w:t xml:space="preserve"> </w:t>
      </w:r>
      <w:r w:rsidR="00C5490C" w:rsidRPr="0033427E">
        <w:t>REGIME FISCAL</w:t>
      </w:r>
    </w:p>
    <w:p w14:paraId="652A942A" w14:textId="77777777" w:rsidR="00C5490C" w:rsidRPr="00D15257" w:rsidRDefault="00C5490C" w:rsidP="00C5490C">
      <w:pPr>
        <w:autoSpaceDE w:val="0"/>
        <w:autoSpaceDN w:val="0"/>
        <w:adjustRightInd w:val="0"/>
        <w:jc w:val="both"/>
        <w:rPr>
          <w:rFonts w:ascii="Arial" w:hAnsi="Arial" w:cs="Arial"/>
          <w:color w:val="000000"/>
          <w:sz w:val="22"/>
          <w:szCs w:val="22"/>
        </w:rPr>
      </w:pPr>
    </w:p>
    <w:p w14:paraId="1B6229B3" w14:textId="77777777" w:rsidR="000242C9" w:rsidRPr="00A820A4" w:rsidRDefault="000242C9" w:rsidP="000242C9">
      <w:pPr>
        <w:pStyle w:val="Corpsdetexte3"/>
        <w:jc w:val="both"/>
        <w:rPr>
          <w:rFonts w:ascii="Arial" w:hAnsi="Arial" w:cs="Arial"/>
          <w:szCs w:val="22"/>
        </w:rPr>
      </w:pPr>
      <w:r w:rsidRPr="00FE167C">
        <w:rPr>
          <w:rFonts w:ascii="Arial" w:hAnsi="Arial" w:cs="Arial"/>
          <w:szCs w:val="22"/>
        </w:rPr>
        <w:lastRenderedPageBreak/>
        <w:t xml:space="preserve">Le régime des taxes applicables au présent marché est celui de la TVA au taux en </w:t>
      </w:r>
      <w:r w:rsidRPr="00A820A4">
        <w:rPr>
          <w:rFonts w:ascii="Arial" w:hAnsi="Arial" w:cs="Arial"/>
          <w:szCs w:val="22"/>
        </w:rPr>
        <w:t>vigueur au moment du fait générateur.</w:t>
      </w:r>
    </w:p>
    <w:p w14:paraId="1FE681D6" w14:textId="77777777" w:rsidR="000242C9" w:rsidRPr="00A820A4" w:rsidRDefault="000242C9" w:rsidP="000242C9">
      <w:pPr>
        <w:spacing w:line="13" w:lineRule="atLeast"/>
        <w:jc w:val="both"/>
        <w:rPr>
          <w:rFonts w:ascii="Arial" w:hAnsi="Arial" w:cs="Arial"/>
          <w:bCs/>
          <w:sz w:val="22"/>
          <w:szCs w:val="22"/>
        </w:rPr>
      </w:pPr>
      <w:r w:rsidRPr="00A820A4">
        <w:rPr>
          <w:rFonts w:ascii="Arial" w:hAnsi="Arial" w:cs="Arial"/>
          <w:bCs/>
          <w:sz w:val="22"/>
          <w:szCs w:val="22"/>
        </w:rPr>
        <w:t xml:space="preserve">S’agissant d’une livraison de bien, la TVA sera exigible au plus tard au moment du transfert de propriété. </w:t>
      </w:r>
    </w:p>
    <w:p w14:paraId="690F9EFE" w14:textId="03B09D8A" w:rsidR="000242C9" w:rsidRDefault="000242C9" w:rsidP="000242C9">
      <w:pPr>
        <w:spacing w:line="13" w:lineRule="atLeast"/>
        <w:jc w:val="both"/>
        <w:rPr>
          <w:rFonts w:ascii="Arial" w:hAnsi="Arial" w:cs="Arial"/>
          <w:bCs/>
          <w:sz w:val="22"/>
          <w:szCs w:val="22"/>
        </w:rPr>
      </w:pPr>
      <w:r w:rsidRPr="00A820A4">
        <w:rPr>
          <w:rFonts w:ascii="Arial" w:hAnsi="Arial" w:cs="Arial"/>
          <w:bCs/>
          <w:sz w:val="22"/>
          <w:szCs w:val="22"/>
        </w:rPr>
        <w:t>En vertu de l’article 269,2-a du CGI modifié par l’article 30 de la loi 2021-1900 du 30 décembre 2021, les acomptes encaissés à compter du 1</w:t>
      </w:r>
      <w:r w:rsidRPr="00A820A4">
        <w:rPr>
          <w:rFonts w:ascii="Arial" w:hAnsi="Arial" w:cs="Arial"/>
          <w:bCs/>
          <w:sz w:val="22"/>
          <w:szCs w:val="22"/>
          <w:vertAlign w:val="superscript"/>
        </w:rPr>
        <w:t>er</w:t>
      </w:r>
      <w:r w:rsidRPr="00A820A4">
        <w:rPr>
          <w:rFonts w:ascii="Arial" w:hAnsi="Arial" w:cs="Arial"/>
          <w:bCs/>
          <w:sz w:val="22"/>
          <w:szCs w:val="22"/>
        </w:rPr>
        <w:t xml:space="preserve"> janvier 2023, seront soumis à TVA</w:t>
      </w:r>
      <w:r>
        <w:rPr>
          <w:rFonts w:ascii="Arial" w:hAnsi="Arial" w:cs="Arial"/>
          <w:bCs/>
          <w:sz w:val="22"/>
          <w:szCs w:val="22"/>
        </w:rPr>
        <w:t>.</w:t>
      </w:r>
    </w:p>
    <w:p w14:paraId="7C726706" w14:textId="0A34FDA3" w:rsidR="007579EF" w:rsidRDefault="007579EF" w:rsidP="007579EF">
      <w:pPr>
        <w:jc w:val="both"/>
        <w:rPr>
          <w:rFonts w:cs="Arial"/>
          <w:sz w:val="22"/>
          <w:szCs w:val="22"/>
        </w:rPr>
      </w:pPr>
    </w:p>
    <w:p w14:paraId="2DF31827" w14:textId="77777777" w:rsidR="00B9212C" w:rsidRDefault="00B9212C" w:rsidP="007579EF">
      <w:pPr>
        <w:jc w:val="both"/>
        <w:rPr>
          <w:rFonts w:cs="Arial"/>
          <w:sz w:val="22"/>
          <w:szCs w:val="22"/>
        </w:rPr>
      </w:pPr>
    </w:p>
    <w:p w14:paraId="4BE75055" w14:textId="47DA6B95" w:rsidR="007579EF" w:rsidRPr="00476894" w:rsidRDefault="00476894" w:rsidP="00DA3582">
      <w:pPr>
        <w:pStyle w:val="StyleTitre1Arial11ptSoulignementpais"/>
        <w:rPr>
          <w:rFonts w:cs="Arial"/>
          <w:sz w:val="24"/>
        </w:rPr>
      </w:pPr>
      <w:bookmarkStart w:id="26" w:name="_Toc22118515"/>
      <w:r>
        <w:t xml:space="preserve"> </w:t>
      </w:r>
      <w:r w:rsidR="007579EF">
        <w:t>JURIDICTION COMPETENTE </w:t>
      </w:r>
      <w:bookmarkEnd w:id="26"/>
    </w:p>
    <w:p w14:paraId="215DFFEF" w14:textId="77777777" w:rsidR="00476894" w:rsidRDefault="00476894" w:rsidP="00DA3582">
      <w:pPr>
        <w:pStyle w:val="StyleTitre1Arial11ptSoulignementpais"/>
        <w:numPr>
          <w:ilvl w:val="0"/>
          <w:numId w:val="0"/>
        </w:numPr>
      </w:pPr>
    </w:p>
    <w:p w14:paraId="0401B02A" w14:textId="549EAE73" w:rsidR="007579EF" w:rsidRPr="00C874C4" w:rsidRDefault="007579EF" w:rsidP="00C874C4">
      <w:pPr>
        <w:pStyle w:val="Corpsdetexte3"/>
        <w:jc w:val="both"/>
        <w:rPr>
          <w:rFonts w:ascii="Arial" w:hAnsi="Arial" w:cs="Arial"/>
          <w:szCs w:val="22"/>
        </w:rPr>
      </w:pPr>
      <w:r w:rsidRPr="00C874C4">
        <w:rPr>
          <w:rFonts w:ascii="Arial" w:hAnsi="Arial" w:cs="Arial"/>
          <w:szCs w:val="22"/>
        </w:rPr>
        <w:t>Tout différend pouvant survenir entre le Titulaire et le CEA, relatif au présent marché, est de la compétence exclusive du Tribunal administratif de</w:t>
      </w:r>
      <w:r w:rsidR="00476894">
        <w:rPr>
          <w:rFonts w:ascii="Arial" w:hAnsi="Arial" w:cs="Arial"/>
          <w:szCs w:val="22"/>
        </w:rPr>
        <w:t xml:space="preserve"> Grenoble</w:t>
      </w:r>
      <w:r w:rsidRPr="00C874C4">
        <w:rPr>
          <w:rFonts w:ascii="Arial" w:hAnsi="Arial" w:cs="Arial"/>
          <w:szCs w:val="22"/>
        </w:rPr>
        <w:t>.</w:t>
      </w:r>
    </w:p>
    <w:p w14:paraId="15CD3776" w14:textId="77777777" w:rsidR="00BA33FB" w:rsidRDefault="00BA33FB">
      <w:pPr>
        <w:tabs>
          <w:tab w:val="left" w:pos="1134"/>
          <w:tab w:val="left" w:pos="6946"/>
        </w:tabs>
        <w:jc w:val="both"/>
        <w:outlineLvl w:val="0"/>
        <w:rPr>
          <w:rFonts w:ascii="Arial" w:hAnsi="Arial" w:cs="Arial"/>
          <w:b/>
          <w:sz w:val="22"/>
          <w:szCs w:val="22"/>
          <w:u w:val="single"/>
        </w:rPr>
      </w:pPr>
    </w:p>
    <w:p w14:paraId="7CD55F4A" w14:textId="77777777" w:rsidR="00BA33FB" w:rsidRDefault="00BA33FB">
      <w:pPr>
        <w:tabs>
          <w:tab w:val="left" w:pos="1134"/>
          <w:tab w:val="left" w:pos="6946"/>
        </w:tabs>
        <w:jc w:val="both"/>
        <w:outlineLvl w:val="0"/>
        <w:rPr>
          <w:rFonts w:ascii="Arial" w:hAnsi="Arial" w:cs="Arial"/>
          <w:b/>
          <w:sz w:val="22"/>
          <w:szCs w:val="22"/>
          <w:u w:val="single"/>
        </w:rPr>
      </w:pPr>
    </w:p>
    <w:p w14:paraId="20B58748" w14:textId="61961634" w:rsidR="00671045" w:rsidRDefault="00476894" w:rsidP="00DA3582">
      <w:pPr>
        <w:pStyle w:val="StyleTitre1Arial11ptSoulignementpais"/>
      </w:pPr>
      <w:r>
        <w:t xml:space="preserve"> </w:t>
      </w:r>
      <w:r w:rsidR="00FC1DC9" w:rsidRPr="00D15257">
        <w:t>CONCLUSION</w:t>
      </w:r>
      <w:r w:rsidR="00671045" w:rsidRPr="00D15257">
        <w:t xml:space="preserve"> DU MARCHE</w:t>
      </w:r>
    </w:p>
    <w:p w14:paraId="5EBADCD6" w14:textId="77777777" w:rsidR="00476894" w:rsidRPr="00D15257" w:rsidRDefault="00476894" w:rsidP="00DA3582">
      <w:pPr>
        <w:pStyle w:val="StyleTitre1Arial11ptSoulignementpais"/>
        <w:numPr>
          <w:ilvl w:val="0"/>
          <w:numId w:val="0"/>
        </w:numPr>
      </w:pPr>
    </w:p>
    <w:p w14:paraId="6F13901F" w14:textId="4E758897" w:rsidR="00174BE9" w:rsidRPr="00174BE9" w:rsidRDefault="00174BE9" w:rsidP="00174BE9">
      <w:pPr>
        <w:tabs>
          <w:tab w:val="left" w:pos="1134"/>
          <w:tab w:val="left" w:pos="6946"/>
        </w:tabs>
        <w:jc w:val="both"/>
        <w:rPr>
          <w:rFonts w:ascii="Arial" w:hAnsi="Arial" w:cs="Arial"/>
          <w:sz w:val="22"/>
          <w:szCs w:val="22"/>
        </w:rPr>
      </w:pPr>
      <w:r w:rsidRPr="00174BE9">
        <w:rPr>
          <w:rFonts w:ascii="Arial" w:hAnsi="Arial" w:cs="Arial"/>
          <w:sz w:val="22"/>
          <w:szCs w:val="22"/>
        </w:rPr>
        <w:t>Il est demandé au Titulaire de renvoyer le présent marché dûment signé</w:t>
      </w:r>
      <w:r w:rsidR="00A53781">
        <w:rPr>
          <w:rFonts w:ascii="Arial" w:hAnsi="Arial" w:cs="Arial"/>
          <w:sz w:val="22"/>
          <w:szCs w:val="22"/>
        </w:rPr>
        <w:t>.</w:t>
      </w:r>
    </w:p>
    <w:p w14:paraId="5C8CF397" w14:textId="77777777" w:rsidR="00174BE9" w:rsidRPr="00174BE9" w:rsidRDefault="00174BE9" w:rsidP="00174BE9">
      <w:pPr>
        <w:tabs>
          <w:tab w:val="left" w:pos="1134"/>
          <w:tab w:val="left" w:pos="6946"/>
        </w:tabs>
        <w:jc w:val="both"/>
        <w:rPr>
          <w:rFonts w:ascii="Arial" w:hAnsi="Arial" w:cs="Arial"/>
          <w:sz w:val="22"/>
          <w:szCs w:val="22"/>
        </w:rPr>
      </w:pPr>
    </w:p>
    <w:p w14:paraId="2669CB4A" w14:textId="77777777" w:rsidR="00671045" w:rsidRPr="00174BE9" w:rsidRDefault="00174BE9" w:rsidP="00174BE9">
      <w:pPr>
        <w:tabs>
          <w:tab w:val="left" w:pos="1134"/>
          <w:tab w:val="left" w:pos="6946"/>
        </w:tabs>
        <w:jc w:val="both"/>
        <w:rPr>
          <w:rFonts w:ascii="Arial" w:hAnsi="Arial" w:cs="Arial"/>
          <w:b/>
          <w:sz w:val="22"/>
          <w:szCs w:val="22"/>
        </w:rPr>
      </w:pPr>
      <w:r w:rsidRPr="00174BE9">
        <w:rPr>
          <w:rFonts w:ascii="Arial" w:hAnsi="Arial" w:cs="Arial"/>
          <w:b/>
          <w:sz w:val="22"/>
          <w:szCs w:val="22"/>
        </w:rPr>
        <w:t>Fait à Grenoble en un exemplaire,</w:t>
      </w:r>
    </w:p>
    <w:p w14:paraId="43A88AC8" w14:textId="77777777" w:rsidR="002067FC" w:rsidRPr="00D15257" w:rsidRDefault="002067FC" w:rsidP="00622A06">
      <w:pPr>
        <w:tabs>
          <w:tab w:val="left" w:pos="1134"/>
          <w:tab w:val="left" w:pos="6946"/>
        </w:tabs>
        <w:jc w:val="both"/>
        <w:rPr>
          <w:rFonts w:ascii="Arial" w:hAnsi="Arial" w:cs="Arial"/>
          <w:sz w:val="22"/>
          <w:szCs w:val="22"/>
        </w:rPr>
      </w:pPr>
    </w:p>
    <w:p w14:paraId="33E0FDA3" w14:textId="77777777" w:rsidR="00622A06" w:rsidRPr="00D15257" w:rsidRDefault="00622A06" w:rsidP="00622A06">
      <w:pPr>
        <w:pStyle w:val="Titre8"/>
        <w:rPr>
          <w:rFonts w:ascii="Arial" w:hAnsi="Arial" w:cs="Arial"/>
          <w:bCs/>
          <w:szCs w:val="22"/>
        </w:rPr>
      </w:pPr>
    </w:p>
    <w:p w14:paraId="596F2E08" w14:textId="77777777" w:rsidR="00622A06" w:rsidRPr="00D15257" w:rsidRDefault="00622A06" w:rsidP="00622A06">
      <w:pPr>
        <w:pStyle w:val="Titre8"/>
        <w:rPr>
          <w:rFonts w:ascii="Arial" w:hAnsi="Arial" w:cs="Arial"/>
          <w:bCs/>
          <w:szCs w:val="22"/>
        </w:rPr>
      </w:pPr>
      <w:r w:rsidRPr="00D15257">
        <w:rPr>
          <w:rFonts w:ascii="Arial" w:hAnsi="Arial" w:cs="Arial"/>
          <w:bCs/>
          <w:szCs w:val="22"/>
        </w:rPr>
        <w:t xml:space="preserve">Le </w:t>
      </w:r>
    </w:p>
    <w:tbl>
      <w:tblPr>
        <w:tblW w:w="0" w:type="auto"/>
        <w:tblCellMar>
          <w:left w:w="70" w:type="dxa"/>
          <w:right w:w="70" w:type="dxa"/>
        </w:tblCellMar>
        <w:tblLook w:val="0000" w:firstRow="0" w:lastRow="0" w:firstColumn="0" w:lastColumn="0" w:noHBand="0" w:noVBand="0"/>
      </w:tblPr>
      <w:tblGrid>
        <w:gridCol w:w="4256"/>
        <w:gridCol w:w="4249"/>
      </w:tblGrid>
      <w:tr w:rsidR="00622A06" w:rsidRPr="00D15257" w14:paraId="5D61A666" w14:textId="77777777">
        <w:tc>
          <w:tcPr>
            <w:tcW w:w="4322" w:type="dxa"/>
          </w:tcPr>
          <w:p w14:paraId="1945BE41" w14:textId="77777777" w:rsidR="00622A06" w:rsidRPr="00D15257" w:rsidRDefault="00622A06" w:rsidP="00671045">
            <w:pPr>
              <w:tabs>
                <w:tab w:val="left" w:pos="1134"/>
                <w:tab w:val="left" w:pos="6946"/>
              </w:tabs>
              <w:jc w:val="center"/>
              <w:rPr>
                <w:rFonts w:ascii="Arial" w:hAnsi="Arial" w:cs="Arial"/>
                <w:b/>
                <w:i/>
                <w:sz w:val="22"/>
                <w:szCs w:val="22"/>
              </w:rPr>
            </w:pPr>
            <w:r w:rsidRPr="00D15257">
              <w:rPr>
                <w:rFonts w:ascii="Arial" w:hAnsi="Arial" w:cs="Arial"/>
                <w:b/>
                <w:bCs/>
                <w:sz w:val="22"/>
                <w:szCs w:val="22"/>
              </w:rPr>
              <w:t xml:space="preserve">Pour le </w:t>
            </w:r>
            <w:r w:rsidR="00F940F1" w:rsidRPr="00D15257">
              <w:rPr>
                <w:rFonts w:ascii="Arial" w:hAnsi="Arial" w:cs="Arial"/>
                <w:b/>
                <w:bCs/>
                <w:sz w:val="22"/>
                <w:szCs w:val="22"/>
              </w:rPr>
              <w:t>Titulaire</w:t>
            </w:r>
            <w:r w:rsidRPr="00D15257">
              <w:rPr>
                <w:rFonts w:ascii="Arial" w:hAnsi="Arial" w:cs="Arial"/>
                <w:b/>
                <w:bCs/>
                <w:sz w:val="22"/>
                <w:szCs w:val="22"/>
              </w:rPr>
              <w:t>,</w:t>
            </w:r>
          </w:p>
        </w:tc>
        <w:tc>
          <w:tcPr>
            <w:tcW w:w="4323" w:type="dxa"/>
          </w:tcPr>
          <w:p w14:paraId="23A072D2" w14:textId="77777777" w:rsidR="00622A06" w:rsidRPr="00D15257" w:rsidRDefault="00622A06" w:rsidP="00671045">
            <w:pPr>
              <w:tabs>
                <w:tab w:val="left" w:pos="1134"/>
                <w:tab w:val="left" w:pos="6946"/>
              </w:tabs>
              <w:jc w:val="center"/>
              <w:rPr>
                <w:rFonts w:ascii="Arial" w:hAnsi="Arial" w:cs="Arial"/>
                <w:b/>
                <w:i/>
                <w:sz w:val="22"/>
                <w:szCs w:val="22"/>
              </w:rPr>
            </w:pPr>
            <w:r w:rsidRPr="00D15257">
              <w:rPr>
                <w:rFonts w:ascii="Arial" w:hAnsi="Arial" w:cs="Arial"/>
                <w:b/>
                <w:bCs/>
                <w:sz w:val="22"/>
                <w:szCs w:val="22"/>
              </w:rPr>
              <w:t>Pour le CEA,</w:t>
            </w:r>
          </w:p>
        </w:tc>
      </w:tr>
    </w:tbl>
    <w:p w14:paraId="0639752B" w14:textId="77777777" w:rsidR="00671045" w:rsidRDefault="00671045" w:rsidP="005418FA">
      <w:pPr>
        <w:tabs>
          <w:tab w:val="left" w:pos="1134"/>
          <w:tab w:val="left" w:pos="6946"/>
        </w:tabs>
        <w:jc w:val="both"/>
      </w:pPr>
    </w:p>
    <w:p w14:paraId="6550AB7D" w14:textId="77777777" w:rsidR="00095826" w:rsidRDefault="00095826" w:rsidP="005418FA">
      <w:pPr>
        <w:tabs>
          <w:tab w:val="left" w:pos="1134"/>
          <w:tab w:val="left" w:pos="6946"/>
        </w:tabs>
        <w:jc w:val="both"/>
      </w:pPr>
    </w:p>
    <w:p w14:paraId="62CFD571" w14:textId="77777777" w:rsidR="00095826" w:rsidRDefault="00095826" w:rsidP="005418FA">
      <w:pPr>
        <w:tabs>
          <w:tab w:val="left" w:pos="1134"/>
          <w:tab w:val="left" w:pos="6946"/>
        </w:tabs>
        <w:jc w:val="both"/>
      </w:pPr>
    </w:p>
    <w:p w14:paraId="5A3C33A1" w14:textId="77777777" w:rsidR="00095826" w:rsidRPr="00FE167C" w:rsidRDefault="00095826" w:rsidP="005418FA">
      <w:pPr>
        <w:tabs>
          <w:tab w:val="left" w:pos="1134"/>
          <w:tab w:val="left" w:pos="6946"/>
        </w:tabs>
        <w:jc w:val="both"/>
      </w:pPr>
    </w:p>
    <w:sectPr w:rsidR="00095826" w:rsidRPr="00FE167C" w:rsidSect="00356D23">
      <w:footerReference w:type="default" r:id="rId14"/>
      <w:footerReference w:type="first" r:id="rId15"/>
      <w:type w:val="continuous"/>
      <w:pgSz w:w="11907" w:h="16840" w:code="9"/>
      <w:pgMar w:top="1021" w:right="1134" w:bottom="1134" w:left="2268" w:header="1021" w:footer="369"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EA252" w14:textId="77777777" w:rsidR="00CB3D63" w:rsidRDefault="00CB3D63">
      <w:r>
        <w:separator/>
      </w:r>
    </w:p>
  </w:endnote>
  <w:endnote w:type="continuationSeparator" w:id="0">
    <w:p w14:paraId="5A972F65" w14:textId="77777777" w:rsidR="00CB3D63" w:rsidRDefault="00CB3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roman"/>
    <w:notTrueType/>
    <w:pitch w:val="default"/>
  </w:font>
  <w:font w:name="Futura">
    <w:altName w:val="Lucida Sans Unicode"/>
    <w:charset w:val="00"/>
    <w:family w:val="auto"/>
    <w:pitch w:val="default"/>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CB28C" w14:textId="702EF5CE" w:rsidR="00CB3D63" w:rsidRPr="00682CFB" w:rsidRDefault="00CB3D63" w:rsidP="0037388E">
    <w:pPr>
      <w:pStyle w:val="En-tte"/>
      <w:pBdr>
        <w:top w:val="single" w:sz="4" w:space="1" w:color="auto"/>
        <w:left w:val="single" w:sz="4" w:space="27" w:color="auto"/>
        <w:bottom w:val="single" w:sz="4" w:space="1" w:color="auto"/>
        <w:right w:val="single" w:sz="4" w:space="4" w:color="auto"/>
      </w:pBdr>
      <w:tabs>
        <w:tab w:val="clear" w:pos="4536"/>
        <w:tab w:val="center" w:pos="3960"/>
        <w:tab w:val="center" w:pos="8100"/>
      </w:tabs>
      <w:rPr>
        <w:sz w:val="16"/>
        <w:szCs w:val="16"/>
      </w:rPr>
    </w:pPr>
    <w:r w:rsidRPr="00682CFB">
      <w:rPr>
        <w:sz w:val="16"/>
        <w:szCs w:val="16"/>
      </w:rPr>
      <w:tab/>
    </w:r>
    <w:r>
      <w:rPr>
        <w:sz w:val="16"/>
        <w:szCs w:val="16"/>
      </w:rPr>
      <w:t>Projet d’accord-cadre n° PAO-B24-05952-CM</w:t>
    </w:r>
    <w:r w:rsidRPr="00682CFB">
      <w:rPr>
        <w:sz w:val="16"/>
        <w:szCs w:val="16"/>
      </w:rPr>
      <w:tab/>
    </w:r>
    <w:r w:rsidRPr="00682CFB">
      <w:rPr>
        <w:rStyle w:val="Numrodepage"/>
        <w:sz w:val="16"/>
        <w:szCs w:val="16"/>
      </w:rPr>
      <w:fldChar w:fldCharType="begin"/>
    </w:r>
    <w:r w:rsidRPr="00682CFB">
      <w:rPr>
        <w:rStyle w:val="Numrodepage"/>
        <w:sz w:val="16"/>
        <w:szCs w:val="16"/>
      </w:rPr>
      <w:instrText xml:space="preserve"> PAGE </w:instrText>
    </w:r>
    <w:r w:rsidRPr="00682CFB">
      <w:rPr>
        <w:rStyle w:val="Numrodepage"/>
        <w:sz w:val="16"/>
        <w:szCs w:val="16"/>
      </w:rPr>
      <w:fldChar w:fldCharType="separate"/>
    </w:r>
    <w:r w:rsidR="00DE66D0">
      <w:rPr>
        <w:rStyle w:val="Numrodepage"/>
        <w:noProof/>
        <w:sz w:val="16"/>
        <w:szCs w:val="16"/>
      </w:rPr>
      <w:t>9</w:t>
    </w:r>
    <w:r w:rsidRPr="00682CFB">
      <w:rPr>
        <w:rStyle w:val="Numrodepage"/>
        <w:sz w:val="16"/>
        <w:szCs w:val="16"/>
      </w:rPr>
      <w:fldChar w:fldCharType="end"/>
    </w:r>
    <w:r w:rsidRPr="00682CFB">
      <w:rPr>
        <w:rStyle w:val="Numrodepage"/>
        <w:sz w:val="16"/>
        <w:szCs w:val="16"/>
      </w:rPr>
      <w:t>/</w:t>
    </w:r>
    <w:r w:rsidRPr="00682CFB">
      <w:rPr>
        <w:rStyle w:val="Numrodepage"/>
        <w:sz w:val="16"/>
        <w:szCs w:val="16"/>
      </w:rPr>
      <w:fldChar w:fldCharType="begin"/>
    </w:r>
    <w:r w:rsidRPr="00682CFB">
      <w:rPr>
        <w:rStyle w:val="Numrodepage"/>
        <w:sz w:val="16"/>
        <w:szCs w:val="16"/>
      </w:rPr>
      <w:instrText xml:space="preserve"> NUMPAGES </w:instrText>
    </w:r>
    <w:r w:rsidRPr="00682CFB">
      <w:rPr>
        <w:rStyle w:val="Numrodepage"/>
        <w:sz w:val="16"/>
        <w:szCs w:val="16"/>
      </w:rPr>
      <w:fldChar w:fldCharType="separate"/>
    </w:r>
    <w:r w:rsidR="00DE66D0">
      <w:rPr>
        <w:rStyle w:val="Numrodepage"/>
        <w:noProof/>
        <w:sz w:val="16"/>
        <w:szCs w:val="16"/>
      </w:rPr>
      <w:t>9</w:t>
    </w:r>
    <w:r w:rsidRPr="00682CFB">
      <w:rPr>
        <w:rStyle w:val="Numrodepage"/>
        <w:sz w:val="16"/>
        <w:szCs w:val="16"/>
      </w:rPr>
      <w:fldChar w:fldCharType="end"/>
    </w:r>
  </w:p>
  <w:p w14:paraId="03EA9C39" w14:textId="77777777" w:rsidR="00CB3D63" w:rsidRDefault="00CB3D63">
    <w:pPr>
      <w:pStyle w:val="Pieddepage"/>
      <w:jc w:val="right"/>
      <w:rPr>
        <w:rStyle w:val="Numrodepage"/>
      </w:rPr>
    </w:pPr>
  </w:p>
  <w:p w14:paraId="5A77F7D2" w14:textId="77777777" w:rsidR="00CB3D63" w:rsidRDefault="00CB3D63">
    <w:pPr>
      <w:pStyle w:val="Pieddepage"/>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31665" w14:textId="77777777" w:rsidR="00CB3D63" w:rsidRDefault="00CB3D63" w:rsidP="00FE65C4">
    <w:pPr>
      <w:spacing w:before="5" w:after="120"/>
      <w:ind w:left="20"/>
      <w:rPr>
        <w:rFonts w:ascii="Arial" w:hAnsi="Arial"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21475EE0" wp14:editId="4A0F7F28">
          <wp:extent cx="190500" cy="38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380EF8BC" w14:textId="77777777" w:rsidR="00CB3D63" w:rsidRDefault="00CB3D63" w:rsidP="00FE65C4">
    <w:pPr>
      <w:tabs>
        <w:tab w:val="center" w:pos="7591"/>
      </w:tabs>
      <w:spacing w:after="110"/>
    </w:pPr>
    <w:r>
      <w:rPr>
        <w:rFonts w:ascii="Arial" w:eastAsia="Arial" w:hAnsi="Arial" w:cs="Arial"/>
        <w:color w:val="767171"/>
        <w:sz w:val="12"/>
      </w:rPr>
      <w:t xml:space="preserve">CEA </w:t>
    </w:r>
    <w:r>
      <w:rPr>
        <w:rFonts w:ascii="Arial" w:eastAsia="Arial" w:hAnsi="Arial" w:cs="Arial"/>
        <w:color w:val="767171"/>
        <w:sz w:val="12"/>
      </w:rPr>
      <w:tab/>
      <w:t>DG/CEAGRE/DPRSG/SMA</w:t>
    </w:r>
    <w:r>
      <w:rPr>
        <w:rFonts w:ascii="Calibri" w:eastAsia="Calibri" w:hAnsi="Calibri" w:cs="Calibri"/>
        <w:color w:val="767171"/>
        <w:sz w:val="12"/>
      </w:rPr>
      <w:t xml:space="preserve"> </w:t>
    </w:r>
  </w:p>
  <w:p w14:paraId="3169082F" w14:textId="77777777" w:rsidR="00CB3D63" w:rsidRDefault="00CB3D63" w:rsidP="00FE65C4">
    <w:pPr>
      <w:tabs>
        <w:tab w:val="center" w:pos="6873"/>
      </w:tabs>
    </w:pPr>
    <w:r>
      <w:rPr>
        <w:rFonts w:ascii="Arial" w:eastAsia="Arial" w:hAnsi="Arial" w:cs="Arial"/>
        <w:color w:val="767171"/>
        <w:sz w:val="12"/>
      </w:rPr>
      <w:t xml:space="preserve">Centre de Grenoble 17 avenue des Martyrs 38054 </w:t>
    </w:r>
    <w:proofErr w:type="gramStart"/>
    <w:r>
      <w:rPr>
        <w:rFonts w:ascii="Arial" w:eastAsia="Arial" w:hAnsi="Arial" w:cs="Arial"/>
        <w:color w:val="767171"/>
        <w:sz w:val="12"/>
      </w:rPr>
      <w:t>GRENOBLE  Cedex</w:t>
    </w:r>
    <w:proofErr w:type="gramEnd"/>
    <w:r>
      <w:rPr>
        <w:rFonts w:ascii="Arial" w:eastAsia="Arial" w:hAnsi="Arial" w:cs="Arial"/>
        <w:color w:val="767171"/>
        <w:sz w:val="12"/>
      </w:rPr>
      <w:t xml:space="preserve"> 9 </w:t>
    </w:r>
    <w:r>
      <w:rPr>
        <w:rFonts w:ascii="Arial" w:eastAsia="Arial" w:hAnsi="Arial" w:cs="Arial"/>
        <w:color w:val="767171"/>
        <w:sz w:val="12"/>
      </w:rPr>
      <w:tab/>
    </w:r>
    <w:r>
      <w:rPr>
        <w:rFonts w:ascii="Calibri" w:eastAsia="Calibri" w:hAnsi="Calibri" w:cs="Calibri"/>
        <w:color w:val="767171"/>
        <w:sz w:val="14"/>
      </w:rPr>
      <w:t xml:space="preserve"> </w:t>
    </w:r>
  </w:p>
  <w:p w14:paraId="256BBC48" w14:textId="77777777" w:rsidR="00CB3D63" w:rsidRDefault="00CB3D63" w:rsidP="00FE65C4">
    <w:pPr>
      <w:spacing w:line="216" w:lineRule="auto"/>
      <w:ind w:left="19" w:right="6566"/>
    </w:pPr>
    <w:r>
      <w:rPr>
        <w:rFonts w:ascii="Arial" w:eastAsia="Arial" w:hAnsi="Arial" w:cs="Arial"/>
        <w:color w:val="767171"/>
        <w:sz w:val="12"/>
      </w:rPr>
      <w:t>T. +33 (0)4 38 78 34 49</w:t>
    </w:r>
    <w:r>
      <w:rPr>
        <w:rFonts w:ascii="Calibri" w:eastAsia="Calibri" w:hAnsi="Calibri" w:cs="Calibri"/>
        <w:color w:val="262626"/>
        <w:sz w:val="14"/>
      </w:rPr>
      <w:t xml:space="preserve"> </w:t>
    </w:r>
    <w:r>
      <w:rPr>
        <w:rFonts w:ascii="Arial" w:eastAsia="Arial" w:hAnsi="Arial" w:cs="Arial"/>
        <w:b/>
        <w:sz w:val="14"/>
        <w:u w:val="single" w:color="E50019"/>
      </w:rPr>
      <w:t>cecile.silva@cea.fr</w:t>
    </w:r>
    <w:r>
      <w:rPr>
        <w:rFonts w:ascii="Calibri" w:eastAsia="Calibri" w:hAnsi="Calibri" w:cs="Calibri"/>
        <w:b/>
      </w:rPr>
      <w:t xml:space="preserve"> </w:t>
    </w:r>
  </w:p>
  <w:p w14:paraId="3122DB64" w14:textId="77777777" w:rsidR="00CB3D63" w:rsidRDefault="00CB3D63" w:rsidP="00FE65C4">
    <w:pPr>
      <w:spacing w:after="117"/>
      <w:ind w:left="19"/>
    </w:pPr>
    <w:r>
      <w:rPr>
        <w:rFonts w:ascii="Arial" w:eastAsia="Arial" w:hAnsi="Arial" w:cs="Arial"/>
        <w:color w:val="262626"/>
        <w:sz w:val="10"/>
      </w:rPr>
      <w:t>Établissement public à caractère industriel et commercial l RCS Paris B 775 685 019</w:t>
    </w:r>
    <w:r>
      <w:rPr>
        <w:rFonts w:ascii="Arial" w:eastAsia="Arial" w:hAnsi="Arial" w:cs="Arial"/>
        <w:sz w:val="10"/>
      </w:rPr>
      <w:t xml:space="preserve"> </w:t>
    </w:r>
  </w:p>
  <w:p w14:paraId="0480DCFF" w14:textId="77777777" w:rsidR="00CB3D63" w:rsidRDefault="00CB3D6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BE150C" w14:textId="77777777" w:rsidR="00CB3D63" w:rsidRDefault="00CB3D63">
      <w:r>
        <w:separator/>
      </w:r>
    </w:p>
  </w:footnote>
  <w:footnote w:type="continuationSeparator" w:id="0">
    <w:p w14:paraId="6D9F4EA6" w14:textId="77777777" w:rsidR="00CB3D63" w:rsidRDefault="00CB3D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2" w15:restartNumberingAfterBreak="0">
    <w:nsid w:val="28D102E3"/>
    <w:multiLevelType w:val="hybridMultilevel"/>
    <w:tmpl w:val="FCCA6256"/>
    <w:lvl w:ilvl="0" w:tplc="A3BCEA26">
      <w:start w:val="1"/>
      <w:numFmt w:val="bullet"/>
      <w:lvlText w:val="-"/>
      <w:lvlJc w:val="left"/>
      <w:pPr>
        <w:ind w:left="360" w:hanging="360"/>
      </w:pPr>
      <w:rPr>
        <w:rFonts w:ascii="Arial" w:hAnsi="Arial" w:cs="Times New Roman" w:hint="default"/>
        <w:sz w:val="22"/>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3" w15:restartNumberingAfterBreak="0">
    <w:nsid w:val="33AD2622"/>
    <w:multiLevelType w:val="hybridMultilevel"/>
    <w:tmpl w:val="52B4176C"/>
    <w:lvl w:ilvl="0" w:tplc="040C0001">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392758FB"/>
    <w:multiLevelType w:val="hybridMultilevel"/>
    <w:tmpl w:val="D64EF030"/>
    <w:lvl w:ilvl="0" w:tplc="B7D2842C">
      <w:start w:val="1"/>
      <w:numFmt w:val="bullet"/>
      <w:lvlText w:val="-"/>
      <w:lvlJc w:val="left"/>
      <w:pPr>
        <w:ind w:left="720" w:hanging="360"/>
      </w:pPr>
      <w:rPr>
        <w:rFonts w:ascii="Calibri" w:hAnsi="Calibri"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4E01966"/>
    <w:multiLevelType w:val="hybridMultilevel"/>
    <w:tmpl w:val="7B3E6E50"/>
    <w:lvl w:ilvl="0" w:tplc="02CE00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E4B075C"/>
    <w:multiLevelType w:val="hybridMultilevel"/>
    <w:tmpl w:val="3DA8CD68"/>
    <w:lvl w:ilvl="0" w:tplc="83FCFBDE">
      <w:start w:val="5"/>
      <w:numFmt w:val="bullet"/>
      <w:lvlText w:val="-"/>
      <w:lvlJc w:val="left"/>
      <w:pPr>
        <w:tabs>
          <w:tab w:val="num" w:pos="717"/>
        </w:tabs>
        <w:ind w:left="717" w:hanging="360"/>
      </w:pPr>
      <w:rPr>
        <w:rFonts w:ascii="Arial" w:eastAsia="Times New Roman" w:hAnsi="Arial" w:cs="Arial" w:hint="default"/>
      </w:rPr>
    </w:lvl>
    <w:lvl w:ilvl="1" w:tplc="040C0003" w:tentative="1">
      <w:start w:val="1"/>
      <w:numFmt w:val="bullet"/>
      <w:lvlText w:val="o"/>
      <w:lvlJc w:val="left"/>
      <w:pPr>
        <w:tabs>
          <w:tab w:val="num" w:pos="1437"/>
        </w:tabs>
        <w:ind w:left="1437" w:hanging="360"/>
      </w:pPr>
      <w:rPr>
        <w:rFonts w:ascii="Courier New" w:hAnsi="Courier New" w:cs="Courier New" w:hint="default"/>
      </w:rPr>
    </w:lvl>
    <w:lvl w:ilvl="2" w:tplc="040C0005" w:tentative="1">
      <w:start w:val="1"/>
      <w:numFmt w:val="bullet"/>
      <w:lvlText w:val=""/>
      <w:lvlJc w:val="left"/>
      <w:pPr>
        <w:tabs>
          <w:tab w:val="num" w:pos="2157"/>
        </w:tabs>
        <w:ind w:left="2157" w:hanging="360"/>
      </w:pPr>
      <w:rPr>
        <w:rFonts w:ascii="Wingdings" w:hAnsi="Wingdings" w:hint="default"/>
      </w:rPr>
    </w:lvl>
    <w:lvl w:ilvl="3" w:tplc="040C0001" w:tentative="1">
      <w:start w:val="1"/>
      <w:numFmt w:val="bullet"/>
      <w:lvlText w:val=""/>
      <w:lvlJc w:val="left"/>
      <w:pPr>
        <w:tabs>
          <w:tab w:val="num" w:pos="2877"/>
        </w:tabs>
        <w:ind w:left="2877" w:hanging="360"/>
      </w:pPr>
      <w:rPr>
        <w:rFonts w:ascii="Symbol" w:hAnsi="Symbol" w:hint="default"/>
      </w:rPr>
    </w:lvl>
    <w:lvl w:ilvl="4" w:tplc="040C0003" w:tentative="1">
      <w:start w:val="1"/>
      <w:numFmt w:val="bullet"/>
      <w:lvlText w:val="o"/>
      <w:lvlJc w:val="left"/>
      <w:pPr>
        <w:tabs>
          <w:tab w:val="num" w:pos="3597"/>
        </w:tabs>
        <w:ind w:left="3597" w:hanging="360"/>
      </w:pPr>
      <w:rPr>
        <w:rFonts w:ascii="Courier New" w:hAnsi="Courier New" w:cs="Courier New" w:hint="default"/>
      </w:rPr>
    </w:lvl>
    <w:lvl w:ilvl="5" w:tplc="040C0005" w:tentative="1">
      <w:start w:val="1"/>
      <w:numFmt w:val="bullet"/>
      <w:lvlText w:val=""/>
      <w:lvlJc w:val="left"/>
      <w:pPr>
        <w:tabs>
          <w:tab w:val="num" w:pos="4317"/>
        </w:tabs>
        <w:ind w:left="4317" w:hanging="360"/>
      </w:pPr>
      <w:rPr>
        <w:rFonts w:ascii="Wingdings" w:hAnsi="Wingdings" w:hint="default"/>
      </w:rPr>
    </w:lvl>
    <w:lvl w:ilvl="6" w:tplc="040C0001" w:tentative="1">
      <w:start w:val="1"/>
      <w:numFmt w:val="bullet"/>
      <w:lvlText w:val=""/>
      <w:lvlJc w:val="left"/>
      <w:pPr>
        <w:tabs>
          <w:tab w:val="num" w:pos="5037"/>
        </w:tabs>
        <w:ind w:left="5037" w:hanging="360"/>
      </w:pPr>
      <w:rPr>
        <w:rFonts w:ascii="Symbol" w:hAnsi="Symbol" w:hint="default"/>
      </w:rPr>
    </w:lvl>
    <w:lvl w:ilvl="7" w:tplc="040C0003" w:tentative="1">
      <w:start w:val="1"/>
      <w:numFmt w:val="bullet"/>
      <w:lvlText w:val="o"/>
      <w:lvlJc w:val="left"/>
      <w:pPr>
        <w:tabs>
          <w:tab w:val="num" w:pos="5757"/>
        </w:tabs>
        <w:ind w:left="5757" w:hanging="360"/>
      </w:pPr>
      <w:rPr>
        <w:rFonts w:ascii="Courier New" w:hAnsi="Courier New" w:cs="Courier New" w:hint="default"/>
      </w:rPr>
    </w:lvl>
    <w:lvl w:ilvl="8" w:tplc="040C0005" w:tentative="1">
      <w:start w:val="1"/>
      <w:numFmt w:val="bullet"/>
      <w:lvlText w:val=""/>
      <w:lvlJc w:val="left"/>
      <w:pPr>
        <w:tabs>
          <w:tab w:val="num" w:pos="6477"/>
        </w:tabs>
        <w:ind w:left="6477" w:hanging="360"/>
      </w:pPr>
      <w:rPr>
        <w:rFonts w:ascii="Wingdings" w:hAnsi="Wingdings" w:hint="default"/>
      </w:rPr>
    </w:lvl>
  </w:abstractNum>
  <w:abstractNum w:abstractNumId="7" w15:restartNumberingAfterBreak="0">
    <w:nsid w:val="721139A5"/>
    <w:multiLevelType w:val="multilevel"/>
    <w:tmpl w:val="FD0EA3EC"/>
    <w:lvl w:ilvl="0">
      <w:start w:val="1"/>
      <w:numFmt w:val="decimal"/>
      <w:pStyle w:val="StyleTitre1Arial11ptSoulignementpais"/>
      <w:suff w:val="nothing"/>
      <w:lvlText w:val="ARTICLE %1 -"/>
      <w:lvlJc w:val="left"/>
      <w:pPr>
        <w:ind w:left="6103" w:hanging="432"/>
      </w:pPr>
      <w:rPr>
        <w:rFonts w:ascii="Arial Gras" w:hAnsi="Arial Gras" w:hint="default"/>
        <w:b/>
        <w:i w:val="0"/>
        <w:color w:val="auto"/>
        <w:sz w:val="22"/>
        <w:szCs w:val="24"/>
        <w:u w:val="single"/>
      </w:rPr>
    </w:lvl>
    <w:lvl w:ilvl="1">
      <w:start w:val="1"/>
      <w:numFmt w:val="decimal"/>
      <w:suff w:val="nothing"/>
      <w:lvlText w:val="%1.%2"/>
      <w:lvlJc w:val="left"/>
      <w:pPr>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73375454"/>
    <w:multiLevelType w:val="hybridMultilevel"/>
    <w:tmpl w:val="F5542AA0"/>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C4E1B07"/>
    <w:multiLevelType w:val="hybridMultilevel"/>
    <w:tmpl w:val="41084F1E"/>
    <w:lvl w:ilvl="0" w:tplc="3EC43E5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3"/>
  </w:num>
  <w:num w:numId="4">
    <w:abstractNumId w:val="3"/>
  </w:num>
  <w:num w:numId="5">
    <w:abstractNumId w:val="3"/>
  </w:num>
  <w:num w:numId="6">
    <w:abstractNumId w:val="7"/>
  </w:num>
  <w:num w:numId="7">
    <w:abstractNumId w:val="1"/>
  </w:num>
  <w:num w:numId="8">
    <w:abstractNumId w:val="2"/>
  </w:num>
  <w:num w:numId="9">
    <w:abstractNumId w:val="3"/>
  </w:num>
  <w:num w:numId="10">
    <w:abstractNumId w:val="3"/>
  </w:num>
  <w:num w:numId="11">
    <w:abstractNumId w:val="5"/>
  </w:num>
  <w:num w:numId="12">
    <w:abstractNumId w:val="9"/>
  </w:num>
  <w:num w:numId="13">
    <w:abstractNumId w:val="8"/>
  </w:num>
  <w:num w:numId="14">
    <w:abstractNumId w:val="4"/>
  </w:num>
  <w:num w:numId="15">
    <w:abstractNumId w:val="7"/>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38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37E"/>
    <w:rsid w:val="00022D6B"/>
    <w:rsid w:val="000242C9"/>
    <w:rsid w:val="00037FE9"/>
    <w:rsid w:val="000432BA"/>
    <w:rsid w:val="00043674"/>
    <w:rsid w:val="000452C7"/>
    <w:rsid w:val="000605F2"/>
    <w:rsid w:val="00067CB3"/>
    <w:rsid w:val="00082E8E"/>
    <w:rsid w:val="00095481"/>
    <w:rsid w:val="00095826"/>
    <w:rsid w:val="000A768C"/>
    <w:rsid w:val="000B785A"/>
    <w:rsid w:val="000C31E0"/>
    <w:rsid w:val="000C449F"/>
    <w:rsid w:val="000C53BF"/>
    <w:rsid w:val="000C6858"/>
    <w:rsid w:val="000D18E3"/>
    <w:rsid w:val="000F0E9F"/>
    <w:rsid w:val="000F4D03"/>
    <w:rsid w:val="00105A38"/>
    <w:rsid w:val="00106B00"/>
    <w:rsid w:val="00111055"/>
    <w:rsid w:val="00127317"/>
    <w:rsid w:val="00127F79"/>
    <w:rsid w:val="001564B1"/>
    <w:rsid w:val="0015659D"/>
    <w:rsid w:val="001603EB"/>
    <w:rsid w:val="001704E6"/>
    <w:rsid w:val="00172C1B"/>
    <w:rsid w:val="00174BE9"/>
    <w:rsid w:val="00176B43"/>
    <w:rsid w:val="001809E4"/>
    <w:rsid w:val="0018337E"/>
    <w:rsid w:val="001A384F"/>
    <w:rsid w:val="001A4131"/>
    <w:rsid w:val="001B3944"/>
    <w:rsid w:val="001C373A"/>
    <w:rsid w:val="002067FC"/>
    <w:rsid w:val="00220745"/>
    <w:rsid w:val="0023145E"/>
    <w:rsid w:val="00242778"/>
    <w:rsid w:val="00246044"/>
    <w:rsid w:val="00246710"/>
    <w:rsid w:val="00246DB8"/>
    <w:rsid w:val="0025565F"/>
    <w:rsid w:val="002649C6"/>
    <w:rsid w:val="002762B2"/>
    <w:rsid w:val="00280FAC"/>
    <w:rsid w:val="00282988"/>
    <w:rsid w:val="00282A06"/>
    <w:rsid w:val="002929EF"/>
    <w:rsid w:val="00293695"/>
    <w:rsid w:val="00295469"/>
    <w:rsid w:val="002A09DD"/>
    <w:rsid w:val="002B2191"/>
    <w:rsid w:val="002C2164"/>
    <w:rsid w:val="002C2D47"/>
    <w:rsid w:val="002C2F7D"/>
    <w:rsid w:val="002C4DFA"/>
    <w:rsid w:val="002C6DEA"/>
    <w:rsid w:val="002C74B0"/>
    <w:rsid w:val="002D3D39"/>
    <w:rsid w:val="002F0C2C"/>
    <w:rsid w:val="002F475A"/>
    <w:rsid w:val="002F749D"/>
    <w:rsid w:val="00304585"/>
    <w:rsid w:val="003067B9"/>
    <w:rsid w:val="00322965"/>
    <w:rsid w:val="00323268"/>
    <w:rsid w:val="00323BDC"/>
    <w:rsid w:val="0033427E"/>
    <w:rsid w:val="00350003"/>
    <w:rsid w:val="00355481"/>
    <w:rsid w:val="00356BF9"/>
    <w:rsid w:val="00356D23"/>
    <w:rsid w:val="0037388E"/>
    <w:rsid w:val="00376D26"/>
    <w:rsid w:val="00382832"/>
    <w:rsid w:val="003A0CC9"/>
    <w:rsid w:val="003B11D3"/>
    <w:rsid w:val="003B53D5"/>
    <w:rsid w:val="003B7945"/>
    <w:rsid w:val="003C2337"/>
    <w:rsid w:val="003C60A9"/>
    <w:rsid w:val="003D6EA0"/>
    <w:rsid w:val="003E21EE"/>
    <w:rsid w:val="003F0F18"/>
    <w:rsid w:val="003F11C9"/>
    <w:rsid w:val="00403A39"/>
    <w:rsid w:val="004120D9"/>
    <w:rsid w:val="00412DE4"/>
    <w:rsid w:val="00422799"/>
    <w:rsid w:val="004319FF"/>
    <w:rsid w:val="00433E10"/>
    <w:rsid w:val="00465FB8"/>
    <w:rsid w:val="00476894"/>
    <w:rsid w:val="00484AC5"/>
    <w:rsid w:val="004A108F"/>
    <w:rsid w:val="004A1E77"/>
    <w:rsid w:val="004A3AB8"/>
    <w:rsid w:val="004A7F77"/>
    <w:rsid w:val="004B0532"/>
    <w:rsid w:val="004B5029"/>
    <w:rsid w:val="004B528F"/>
    <w:rsid w:val="004D0F11"/>
    <w:rsid w:val="004E2764"/>
    <w:rsid w:val="004E472F"/>
    <w:rsid w:val="004E495F"/>
    <w:rsid w:val="004F033E"/>
    <w:rsid w:val="004F2905"/>
    <w:rsid w:val="004F61F2"/>
    <w:rsid w:val="00500D89"/>
    <w:rsid w:val="00514E5D"/>
    <w:rsid w:val="005418FA"/>
    <w:rsid w:val="00542156"/>
    <w:rsid w:val="00543BA9"/>
    <w:rsid w:val="00550DE8"/>
    <w:rsid w:val="00551C86"/>
    <w:rsid w:val="00571B50"/>
    <w:rsid w:val="00572510"/>
    <w:rsid w:val="0058612F"/>
    <w:rsid w:val="005B0AF3"/>
    <w:rsid w:val="005D1B8C"/>
    <w:rsid w:val="005D376B"/>
    <w:rsid w:val="005E2B92"/>
    <w:rsid w:val="005E398D"/>
    <w:rsid w:val="005E3BAD"/>
    <w:rsid w:val="005E5C6D"/>
    <w:rsid w:val="005F343A"/>
    <w:rsid w:val="005F3486"/>
    <w:rsid w:val="005F5918"/>
    <w:rsid w:val="00611901"/>
    <w:rsid w:val="00622A06"/>
    <w:rsid w:val="00622EC0"/>
    <w:rsid w:val="00623551"/>
    <w:rsid w:val="00623EB0"/>
    <w:rsid w:val="00626476"/>
    <w:rsid w:val="00626719"/>
    <w:rsid w:val="00633879"/>
    <w:rsid w:val="006466CC"/>
    <w:rsid w:val="006601F9"/>
    <w:rsid w:val="00665DCE"/>
    <w:rsid w:val="00666DBC"/>
    <w:rsid w:val="00671045"/>
    <w:rsid w:val="006725FF"/>
    <w:rsid w:val="00672D96"/>
    <w:rsid w:val="0067493D"/>
    <w:rsid w:val="0067587E"/>
    <w:rsid w:val="00686050"/>
    <w:rsid w:val="006A0279"/>
    <w:rsid w:val="006C7E14"/>
    <w:rsid w:val="006D6D13"/>
    <w:rsid w:val="006E06F5"/>
    <w:rsid w:val="006E1478"/>
    <w:rsid w:val="006E78DB"/>
    <w:rsid w:val="006F23BE"/>
    <w:rsid w:val="006F23FF"/>
    <w:rsid w:val="006F41A3"/>
    <w:rsid w:val="006F61A3"/>
    <w:rsid w:val="0070146B"/>
    <w:rsid w:val="00704895"/>
    <w:rsid w:val="0070739F"/>
    <w:rsid w:val="00717ACB"/>
    <w:rsid w:val="007215CD"/>
    <w:rsid w:val="007334AD"/>
    <w:rsid w:val="00745772"/>
    <w:rsid w:val="00747C4A"/>
    <w:rsid w:val="0075625B"/>
    <w:rsid w:val="007570C6"/>
    <w:rsid w:val="007579EF"/>
    <w:rsid w:val="00762B28"/>
    <w:rsid w:val="007638AA"/>
    <w:rsid w:val="00773337"/>
    <w:rsid w:val="0078131E"/>
    <w:rsid w:val="00785CEB"/>
    <w:rsid w:val="007877E4"/>
    <w:rsid w:val="0079129A"/>
    <w:rsid w:val="00792FC9"/>
    <w:rsid w:val="007A16F0"/>
    <w:rsid w:val="007A1EA9"/>
    <w:rsid w:val="007B1815"/>
    <w:rsid w:val="007E28E7"/>
    <w:rsid w:val="007E2C37"/>
    <w:rsid w:val="007F18FE"/>
    <w:rsid w:val="007F1DE6"/>
    <w:rsid w:val="0081428C"/>
    <w:rsid w:val="0082324A"/>
    <w:rsid w:val="008300F7"/>
    <w:rsid w:val="00830C3E"/>
    <w:rsid w:val="0083659A"/>
    <w:rsid w:val="008404E4"/>
    <w:rsid w:val="00841D6F"/>
    <w:rsid w:val="0084296F"/>
    <w:rsid w:val="008531FA"/>
    <w:rsid w:val="00853887"/>
    <w:rsid w:val="00857D90"/>
    <w:rsid w:val="008635E5"/>
    <w:rsid w:val="00880263"/>
    <w:rsid w:val="008A2067"/>
    <w:rsid w:val="008A63AB"/>
    <w:rsid w:val="008B172C"/>
    <w:rsid w:val="008C7587"/>
    <w:rsid w:val="008D2A07"/>
    <w:rsid w:val="008E3D34"/>
    <w:rsid w:val="008E7EDA"/>
    <w:rsid w:val="008F4FBD"/>
    <w:rsid w:val="0090462C"/>
    <w:rsid w:val="00904E6D"/>
    <w:rsid w:val="009060A7"/>
    <w:rsid w:val="0090775C"/>
    <w:rsid w:val="00913E7D"/>
    <w:rsid w:val="00931B81"/>
    <w:rsid w:val="009344CD"/>
    <w:rsid w:val="00934BAE"/>
    <w:rsid w:val="00937EDD"/>
    <w:rsid w:val="0094056B"/>
    <w:rsid w:val="00940C30"/>
    <w:rsid w:val="009449B2"/>
    <w:rsid w:val="00954816"/>
    <w:rsid w:val="00957302"/>
    <w:rsid w:val="00962EE1"/>
    <w:rsid w:val="009714DD"/>
    <w:rsid w:val="00972EE9"/>
    <w:rsid w:val="00973FD1"/>
    <w:rsid w:val="009752E6"/>
    <w:rsid w:val="00981DF1"/>
    <w:rsid w:val="00986EF8"/>
    <w:rsid w:val="0098798D"/>
    <w:rsid w:val="009904C7"/>
    <w:rsid w:val="009934D0"/>
    <w:rsid w:val="009A3043"/>
    <w:rsid w:val="009B604C"/>
    <w:rsid w:val="009C72F0"/>
    <w:rsid w:val="009D1AC8"/>
    <w:rsid w:val="009D3AE2"/>
    <w:rsid w:val="009D3D54"/>
    <w:rsid w:val="00A143F1"/>
    <w:rsid w:val="00A24CBB"/>
    <w:rsid w:val="00A339BB"/>
    <w:rsid w:val="00A34925"/>
    <w:rsid w:val="00A40D4A"/>
    <w:rsid w:val="00A42C4E"/>
    <w:rsid w:val="00A44B9E"/>
    <w:rsid w:val="00A46F51"/>
    <w:rsid w:val="00A53781"/>
    <w:rsid w:val="00A54F51"/>
    <w:rsid w:val="00A56FC9"/>
    <w:rsid w:val="00A6310F"/>
    <w:rsid w:val="00A63AB0"/>
    <w:rsid w:val="00A65B57"/>
    <w:rsid w:val="00A6641A"/>
    <w:rsid w:val="00A679AB"/>
    <w:rsid w:val="00A85DAB"/>
    <w:rsid w:val="00AA3467"/>
    <w:rsid w:val="00AB19C5"/>
    <w:rsid w:val="00AC338B"/>
    <w:rsid w:val="00AD0386"/>
    <w:rsid w:val="00AD19BE"/>
    <w:rsid w:val="00AD1BEE"/>
    <w:rsid w:val="00AE179C"/>
    <w:rsid w:val="00AE195F"/>
    <w:rsid w:val="00AF0FCE"/>
    <w:rsid w:val="00AF33DE"/>
    <w:rsid w:val="00AF6E4C"/>
    <w:rsid w:val="00B106FF"/>
    <w:rsid w:val="00B10EC1"/>
    <w:rsid w:val="00B146E4"/>
    <w:rsid w:val="00B25808"/>
    <w:rsid w:val="00B4636F"/>
    <w:rsid w:val="00B6726B"/>
    <w:rsid w:val="00B71E9E"/>
    <w:rsid w:val="00B76D12"/>
    <w:rsid w:val="00B82D45"/>
    <w:rsid w:val="00B83FFE"/>
    <w:rsid w:val="00B9212C"/>
    <w:rsid w:val="00BA33FB"/>
    <w:rsid w:val="00BB28A1"/>
    <w:rsid w:val="00BC0608"/>
    <w:rsid w:val="00BC5A8A"/>
    <w:rsid w:val="00BD456D"/>
    <w:rsid w:val="00BD58DD"/>
    <w:rsid w:val="00BE44F7"/>
    <w:rsid w:val="00BE51A9"/>
    <w:rsid w:val="00BE65F9"/>
    <w:rsid w:val="00BF0B0F"/>
    <w:rsid w:val="00BF62EE"/>
    <w:rsid w:val="00BF7AA0"/>
    <w:rsid w:val="00C0031E"/>
    <w:rsid w:val="00C1183A"/>
    <w:rsid w:val="00C11997"/>
    <w:rsid w:val="00C13C56"/>
    <w:rsid w:val="00C40C6C"/>
    <w:rsid w:val="00C4141B"/>
    <w:rsid w:val="00C44737"/>
    <w:rsid w:val="00C5490C"/>
    <w:rsid w:val="00C6478B"/>
    <w:rsid w:val="00C657EB"/>
    <w:rsid w:val="00C706C8"/>
    <w:rsid w:val="00C76A62"/>
    <w:rsid w:val="00C874C4"/>
    <w:rsid w:val="00C94D47"/>
    <w:rsid w:val="00CB0066"/>
    <w:rsid w:val="00CB118C"/>
    <w:rsid w:val="00CB1DA8"/>
    <w:rsid w:val="00CB3D63"/>
    <w:rsid w:val="00CB5A77"/>
    <w:rsid w:val="00CC6900"/>
    <w:rsid w:val="00CD580B"/>
    <w:rsid w:val="00CE5BCF"/>
    <w:rsid w:val="00CF2A51"/>
    <w:rsid w:val="00CF7512"/>
    <w:rsid w:val="00D0035B"/>
    <w:rsid w:val="00D06069"/>
    <w:rsid w:val="00D15257"/>
    <w:rsid w:val="00D15598"/>
    <w:rsid w:val="00D1561A"/>
    <w:rsid w:val="00D15882"/>
    <w:rsid w:val="00D206FD"/>
    <w:rsid w:val="00D322BA"/>
    <w:rsid w:val="00D33295"/>
    <w:rsid w:val="00D33D91"/>
    <w:rsid w:val="00D348B5"/>
    <w:rsid w:val="00D40499"/>
    <w:rsid w:val="00D46648"/>
    <w:rsid w:val="00D503C9"/>
    <w:rsid w:val="00D531BC"/>
    <w:rsid w:val="00D6557C"/>
    <w:rsid w:val="00D72B76"/>
    <w:rsid w:val="00D77E39"/>
    <w:rsid w:val="00D81C3B"/>
    <w:rsid w:val="00D835F5"/>
    <w:rsid w:val="00D87373"/>
    <w:rsid w:val="00DA18BF"/>
    <w:rsid w:val="00DA2CA4"/>
    <w:rsid w:val="00DA2FAD"/>
    <w:rsid w:val="00DA3582"/>
    <w:rsid w:val="00DA4251"/>
    <w:rsid w:val="00DA58D0"/>
    <w:rsid w:val="00DA6126"/>
    <w:rsid w:val="00DB48E6"/>
    <w:rsid w:val="00DB7EAD"/>
    <w:rsid w:val="00DD6DE0"/>
    <w:rsid w:val="00DE66D0"/>
    <w:rsid w:val="00DF1AC9"/>
    <w:rsid w:val="00DF46ED"/>
    <w:rsid w:val="00DF4803"/>
    <w:rsid w:val="00DF7A04"/>
    <w:rsid w:val="00E03603"/>
    <w:rsid w:val="00E04015"/>
    <w:rsid w:val="00E10B88"/>
    <w:rsid w:val="00E12277"/>
    <w:rsid w:val="00E131C7"/>
    <w:rsid w:val="00E16B8A"/>
    <w:rsid w:val="00E22564"/>
    <w:rsid w:val="00E24C8A"/>
    <w:rsid w:val="00E30150"/>
    <w:rsid w:val="00E304DA"/>
    <w:rsid w:val="00E34464"/>
    <w:rsid w:val="00E51265"/>
    <w:rsid w:val="00E64F26"/>
    <w:rsid w:val="00E75096"/>
    <w:rsid w:val="00E80299"/>
    <w:rsid w:val="00E91103"/>
    <w:rsid w:val="00E94378"/>
    <w:rsid w:val="00E96EAE"/>
    <w:rsid w:val="00EA380E"/>
    <w:rsid w:val="00EA51DF"/>
    <w:rsid w:val="00EB2C1B"/>
    <w:rsid w:val="00EB771F"/>
    <w:rsid w:val="00EC2AD5"/>
    <w:rsid w:val="00EC620A"/>
    <w:rsid w:val="00ED6892"/>
    <w:rsid w:val="00EE122A"/>
    <w:rsid w:val="00EE4A89"/>
    <w:rsid w:val="00EF0C2B"/>
    <w:rsid w:val="00EF1726"/>
    <w:rsid w:val="00F102D5"/>
    <w:rsid w:val="00F1357C"/>
    <w:rsid w:val="00F15855"/>
    <w:rsid w:val="00F16200"/>
    <w:rsid w:val="00F215A9"/>
    <w:rsid w:val="00F27FC6"/>
    <w:rsid w:val="00F36A5E"/>
    <w:rsid w:val="00F40378"/>
    <w:rsid w:val="00F4780D"/>
    <w:rsid w:val="00F51003"/>
    <w:rsid w:val="00F53270"/>
    <w:rsid w:val="00F57B12"/>
    <w:rsid w:val="00F57C3A"/>
    <w:rsid w:val="00F60178"/>
    <w:rsid w:val="00F76890"/>
    <w:rsid w:val="00F8090F"/>
    <w:rsid w:val="00F842AC"/>
    <w:rsid w:val="00F85D81"/>
    <w:rsid w:val="00F91E0C"/>
    <w:rsid w:val="00F93E65"/>
    <w:rsid w:val="00F940F1"/>
    <w:rsid w:val="00F97428"/>
    <w:rsid w:val="00FA6828"/>
    <w:rsid w:val="00FC1DC9"/>
    <w:rsid w:val="00FC3F02"/>
    <w:rsid w:val="00FD4A50"/>
    <w:rsid w:val="00FE167C"/>
    <w:rsid w:val="00FE65C4"/>
    <w:rsid w:val="00FE67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8241"/>
    <o:shapelayout v:ext="edit">
      <o:idmap v:ext="edit" data="1"/>
    </o:shapelayout>
  </w:shapeDefaults>
  <w:decimalSymbol w:val=","/>
  <w:listSeparator w:val=";"/>
  <w14:docId w14:val="372C8560"/>
  <w15:docId w15:val="{72EC6BF6-0F0F-46AE-AD41-8EF3103A8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link w:val="Titre1Car"/>
    <w:qFormat/>
    <w:pPr>
      <w:keepNext/>
      <w:tabs>
        <w:tab w:val="left" w:pos="709"/>
        <w:tab w:val="left" w:pos="1134"/>
        <w:tab w:val="left" w:pos="6946"/>
      </w:tabs>
      <w:outlineLvl w:val="0"/>
    </w:pPr>
    <w:rPr>
      <w:b/>
      <w:bCs/>
      <w:szCs w:val="20"/>
      <w:u w:val="single"/>
    </w:rPr>
  </w:style>
  <w:style w:type="paragraph" w:styleId="Titre2">
    <w:name w:val="heading 2"/>
    <w:basedOn w:val="Normal"/>
    <w:next w:val="Normal"/>
    <w:link w:val="Titre2Car"/>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ind w:left="360" w:hanging="360"/>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1134"/>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 w:val="22"/>
      <w:szCs w:val="20"/>
    </w:rPr>
  </w:style>
  <w:style w:type="paragraph" w:styleId="Titre9">
    <w:name w:val="heading 9"/>
    <w:basedOn w:val="Normal"/>
    <w:next w:val="Normal"/>
    <w:qFormat/>
    <w:pPr>
      <w:keepNext/>
      <w:ind w:left="426" w:hanging="426"/>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link w:val="Corpsdetexte3Car"/>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character" w:styleId="Lienhypertexte">
    <w:name w:val="Hyperlink"/>
    <w:uiPriority w:val="99"/>
    <w:rsid w:val="00D40499"/>
    <w:rPr>
      <w:color w:val="0000FF"/>
      <w:u w:val="single"/>
    </w:rPr>
  </w:style>
  <w:style w:type="paragraph" w:styleId="Textedebulles">
    <w:name w:val="Balloon Text"/>
    <w:basedOn w:val="Normal"/>
    <w:semiHidden/>
    <w:rsid w:val="009A3043"/>
    <w:rPr>
      <w:rFonts w:ascii="Tahoma" w:hAnsi="Tahoma" w:cs="Tahoma"/>
      <w:sz w:val="16"/>
      <w:szCs w:val="16"/>
    </w:rPr>
  </w:style>
  <w:style w:type="character" w:customStyle="1" w:styleId="Titre2Car">
    <w:name w:val="Titre 2 Car"/>
    <w:link w:val="Titre2"/>
    <w:rsid w:val="00C5490C"/>
    <w:rPr>
      <w:rFonts w:ascii="Futura" w:hAnsi="Futura"/>
      <w:b/>
      <w:sz w:val="24"/>
      <w:u w:val="single"/>
      <w:lang w:val="fr-FR" w:eastAsia="fr-FR" w:bidi="ar-SA"/>
    </w:rPr>
  </w:style>
  <w:style w:type="paragraph" w:customStyle="1" w:styleId="Arial">
    <w:name w:val="Arial"/>
    <w:aliases w:val="11 pt,Non souligné,Centré,Motif : Transparente (Gris - 30..."/>
    <w:basedOn w:val="Titre2"/>
    <w:rsid w:val="0070739F"/>
    <w:pPr>
      <w:numPr>
        <w:ilvl w:val="1"/>
      </w:numPr>
      <w:shd w:val="clear" w:color="auto" w:fill="B3B3B3"/>
      <w:jc w:val="center"/>
    </w:pPr>
    <w:rPr>
      <w:rFonts w:ascii="Arial" w:hAnsi="Arial" w:cs="Arial"/>
      <w:b w:val="0"/>
      <w:bCs/>
      <w:sz w:val="22"/>
      <w:szCs w:val="22"/>
      <w:u w:val="none"/>
    </w:rPr>
  </w:style>
  <w:style w:type="paragraph" w:styleId="NormalWeb">
    <w:name w:val="Normal (Web)"/>
    <w:basedOn w:val="Normal"/>
    <w:uiPriority w:val="99"/>
    <w:rsid w:val="00F8090F"/>
    <w:pPr>
      <w:spacing w:before="100" w:beforeAutospacing="1" w:after="100" w:afterAutospacing="1"/>
    </w:pPr>
  </w:style>
  <w:style w:type="paragraph" w:customStyle="1" w:styleId="titre0">
    <w:name w:val="titre"/>
    <w:basedOn w:val="Normal"/>
    <w:rsid w:val="00CB118C"/>
    <w:rPr>
      <w:rFonts w:ascii="Univers (WN)" w:hAnsi="Univers (WN)"/>
      <w:b/>
      <w:szCs w:val="20"/>
      <w:u w:val="single"/>
    </w:rPr>
  </w:style>
  <w:style w:type="paragraph" w:customStyle="1" w:styleId="StyleTitre1Arial11ptSoulignementpais">
    <w:name w:val="Style Titre 1 + Arial 11 pt Soulignement épais"/>
    <w:basedOn w:val="Titre1"/>
    <w:link w:val="StyleTitre1Arial11ptSoulignementpaisCar"/>
    <w:autoRedefine/>
    <w:rsid w:val="00DA3582"/>
    <w:pPr>
      <w:numPr>
        <w:numId w:val="6"/>
      </w:numPr>
      <w:ind w:left="0" w:firstLine="0"/>
    </w:pPr>
    <w:rPr>
      <w:rFonts w:ascii="Arial" w:hAnsi="Arial"/>
      <w:sz w:val="22"/>
    </w:rPr>
  </w:style>
  <w:style w:type="character" w:customStyle="1" w:styleId="StyleTitre1Arial11ptSoulignementpaisCar">
    <w:name w:val="Style Titre 1 + Arial 11 pt Soulignement épais Car"/>
    <w:link w:val="StyleTitre1Arial11ptSoulignementpais"/>
    <w:rsid w:val="00DA3582"/>
    <w:rPr>
      <w:rFonts w:ascii="Arial" w:hAnsi="Arial"/>
      <w:b/>
      <w:bCs/>
      <w:sz w:val="22"/>
      <w:u w:val="single"/>
    </w:rPr>
  </w:style>
  <w:style w:type="paragraph" w:styleId="Paragraphedeliste">
    <w:name w:val="List Paragraph"/>
    <w:basedOn w:val="Normal"/>
    <w:uiPriority w:val="34"/>
    <w:qFormat/>
    <w:rsid w:val="001C373A"/>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33427E"/>
    <w:rPr>
      <w:rFonts w:ascii="Palatino Linotype" w:hAnsi="Palatino Linotype" w:cs="Courier New"/>
      <w:color w:val="000000"/>
      <w:sz w:val="22"/>
      <w:szCs w:val="24"/>
    </w:rPr>
  </w:style>
  <w:style w:type="character" w:customStyle="1" w:styleId="Corpsdetexte3Car">
    <w:name w:val="Corps de texte 3 Car"/>
    <w:basedOn w:val="Policepardfaut"/>
    <w:link w:val="Corpsdetexte3"/>
    <w:rsid w:val="0033427E"/>
    <w:rPr>
      <w:rFonts w:ascii="Futura" w:hAnsi="Futura" w:cs="Courier New"/>
      <w:color w:val="000000"/>
      <w:sz w:val="22"/>
      <w:szCs w:val="24"/>
    </w:rPr>
  </w:style>
  <w:style w:type="paragraph" w:styleId="Objetducommentaire">
    <w:name w:val="annotation subject"/>
    <w:basedOn w:val="Commentaire"/>
    <w:next w:val="Commentaire"/>
    <w:link w:val="ObjetducommentaireCar"/>
    <w:semiHidden/>
    <w:unhideWhenUsed/>
    <w:rsid w:val="00022D6B"/>
    <w:rPr>
      <w:b/>
      <w:bCs/>
    </w:rPr>
  </w:style>
  <w:style w:type="character" w:customStyle="1" w:styleId="CommentaireCar">
    <w:name w:val="Commentaire Car"/>
    <w:basedOn w:val="Policepardfaut"/>
    <w:link w:val="Commentaire"/>
    <w:semiHidden/>
    <w:rsid w:val="00022D6B"/>
  </w:style>
  <w:style w:type="character" w:customStyle="1" w:styleId="ObjetducommentaireCar">
    <w:name w:val="Objet du commentaire Car"/>
    <w:basedOn w:val="CommentaireCar"/>
    <w:link w:val="Objetducommentaire"/>
    <w:semiHidden/>
    <w:rsid w:val="00022D6B"/>
    <w:rPr>
      <w:b/>
      <w:bCs/>
    </w:rPr>
  </w:style>
  <w:style w:type="paragraph" w:customStyle="1" w:styleId="Textedesaisie">
    <w:name w:val="Texte de saisie"/>
    <w:basedOn w:val="Normal"/>
    <w:qFormat/>
    <w:rsid w:val="00242778"/>
    <w:pPr>
      <w:spacing w:line="300" w:lineRule="atLeast"/>
      <w:jc w:val="both"/>
    </w:pPr>
    <w:rPr>
      <w:rFonts w:asciiTheme="minorHAnsi" w:eastAsiaTheme="minorHAnsi" w:hAnsiTheme="minorHAnsi" w:cstheme="minorBidi"/>
      <w:color w:val="666666"/>
      <w:sz w:val="20"/>
      <w:szCs w:val="22"/>
      <w:lang w:eastAsia="en-US"/>
    </w:rPr>
  </w:style>
  <w:style w:type="character" w:customStyle="1" w:styleId="AucunA">
    <w:name w:val="Aucun A"/>
    <w:rsid w:val="00FE65C4"/>
  </w:style>
  <w:style w:type="character" w:customStyle="1" w:styleId="Titre1Car">
    <w:name w:val="Titre 1 Car"/>
    <w:link w:val="Titre1"/>
    <w:rsid w:val="00F27FC6"/>
    <w:rPr>
      <w:b/>
      <w:bCs/>
      <w:sz w:val="24"/>
      <w:u w:val="single"/>
    </w:rPr>
  </w:style>
  <w:style w:type="character" w:styleId="lev">
    <w:name w:val="Strong"/>
    <w:basedOn w:val="Policepardfaut"/>
    <w:uiPriority w:val="22"/>
    <w:qFormat/>
    <w:rsid w:val="00E80299"/>
    <w:rPr>
      <w:b/>
      <w:bCs/>
    </w:rPr>
  </w:style>
  <w:style w:type="paragraph" w:customStyle="1" w:styleId="Default">
    <w:name w:val="Default"/>
    <w:rsid w:val="002C2164"/>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5336">
      <w:bodyDiv w:val="1"/>
      <w:marLeft w:val="0"/>
      <w:marRight w:val="0"/>
      <w:marTop w:val="0"/>
      <w:marBottom w:val="0"/>
      <w:divBdr>
        <w:top w:val="none" w:sz="0" w:space="0" w:color="auto"/>
        <w:left w:val="none" w:sz="0" w:space="0" w:color="auto"/>
        <w:bottom w:val="none" w:sz="0" w:space="0" w:color="auto"/>
        <w:right w:val="none" w:sz="0" w:space="0" w:color="auto"/>
      </w:divBdr>
    </w:div>
    <w:div w:id="164707218">
      <w:bodyDiv w:val="1"/>
      <w:marLeft w:val="0"/>
      <w:marRight w:val="0"/>
      <w:marTop w:val="0"/>
      <w:marBottom w:val="0"/>
      <w:divBdr>
        <w:top w:val="none" w:sz="0" w:space="0" w:color="auto"/>
        <w:left w:val="none" w:sz="0" w:space="0" w:color="auto"/>
        <w:bottom w:val="none" w:sz="0" w:space="0" w:color="auto"/>
        <w:right w:val="none" w:sz="0" w:space="0" w:color="auto"/>
      </w:divBdr>
    </w:div>
    <w:div w:id="259408428">
      <w:bodyDiv w:val="1"/>
      <w:marLeft w:val="0"/>
      <w:marRight w:val="0"/>
      <w:marTop w:val="0"/>
      <w:marBottom w:val="0"/>
      <w:divBdr>
        <w:top w:val="none" w:sz="0" w:space="0" w:color="auto"/>
        <w:left w:val="none" w:sz="0" w:space="0" w:color="auto"/>
        <w:bottom w:val="none" w:sz="0" w:space="0" w:color="auto"/>
        <w:right w:val="none" w:sz="0" w:space="0" w:color="auto"/>
      </w:divBdr>
    </w:div>
    <w:div w:id="367534340">
      <w:bodyDiv w:val="1"/>
      <w:marLeft w:val="0"/>
      <w:marRight w:val="0"/>
      <w:marTop w:val="0"/>
      <w:marBottom w:val="0"/>
      <w:divBdr>
        <w:top w:val="none" w:sz="0" w:space="0" w:color="auto"/>
        <w:left w:val="none" w:sz="0" w:space="0" w:color="auto"/>
        <w:bottom w:val="none" w:sz="0" w:space="0" w:color="auto"/>
        <w:right w:val="none" w:sz="0" w:space="0" w:color="auto"/>
      </w:divBdr>
    </w:div>
    <w:div w:id="403793780">
      <w:bodyDiv w:val="1"/>
      <w:marLeft w:val="0"/>
      <w:marRight w:val="0"/>
      <w:marTop w:val="0"/>
      <w:marBottom w:val="0"/>
      <w:divBdr>
        <w:top w:val="none" w:sz="0" w:space="0" w:color="auto"/>
        <w:left w:val="none" w:sz="0" w:space="0" w:color="auto"/>
        <w:bottom w:val="none" w:sz="0" w:space="0" w:color="auto"/>
        <w:right w:val="none" w:sz="0" w:space="0" w:color="auto"/>
      </w:divBdr>
    </w:div>
    <w:div w:id="645355717">
      <w:bodyDiv w:val="1"/>
      <w:marLeft w:val="0"/>
      <w:marRight w:val="0"/>
      <w:marTop w:val="0"/>
      <w:marBottom w:val="0"/>
      <w:divBdr>
        <w:top w:val="none" w:sz="0" w:space="0" w:color="auto"/>
        <w:left w:val="none" w:sz="0" w:space="0" w:color="auto"/>
        <w:bottom w:val="none" w:sz="0" w:space="0" w:color="auto"/>
        <w:right w:val="none" w:sz="0" w:space="0" w:color="auto"/>
      </w:divBdr>
    </w:div>
    <w:div w:id="708803480">
      <w:bodyDiv w:val="1"/>
      <w:marLeft w:val="0"/>
      <w:marRight w:val="0"/>
      <w:marTop w:val="0"/>
      <w:marBottom w:val="0"/>
      <w:divBdr>
        <w:top w:val="none" w:sz="0" w:space="0" w:color="auto"/>
        <w:left w:val="none" w:sz="0" w:space="0" w:color="auto"/>
        <w:bottom w:val="none" w:sz="0" w:space="0" w:color="auto"/>
        <w:right w:val="none" w:sz="0" w:space="0" w:color="auto"/>
      </w:divBdr>
    </w:div>
    <w:div w:id="827402344">
      <w:bodyDiv w:val="1"/>
      <w:marLeft w:val="0"/>
      <w:marRight w:val="0"/>
      <w:marTop w:val="0"/>
      <w:marBottom w:val="0"/>
      <w:divBdr>
        <w:top w:val="none" w:sz="0" w:space="0" w:color="auto"/>
        <w:left w:val="none" w:sz="0" w:space="0" w:color="auto"/>
        <w:bottom w:val="none" w:sz="0" w:space="0" w:color="auto"/>
        <w:right w:val="none" w:sz="0" w:space="0" w:color="auto"/>
      </w:divBdr>
    </w:div>
    <w:div w:id="864903406">
      <w:bodyDiv w:val="1"/>
      <w:marLeft w:val="0"/>
      <w:marRight w:val="0"/>
      <w:marTop w:val="0"/>
      <w:marBottom w:val="0"/>
      <w:divBdr>
        <w:top w:val="none" w:sz="0" w:space="0" w:color="auto"/>
        <w:left w:val="none" w:sz="0" w:space="0" w:color="auto"/>
        <w:bottom w:val="none" w:sz="0" w:space="0" w:color="auto"/>
        <w:right w:val="none" w:sz="0" w:space="0" w:color="auto"/>
      </w:divBdr>
    </w:div>
    <w:div w:id="1146818414">
      <w:bodyDiv w:val="1"/>
      <w:marLeft w:val="0"/>
      <w:marRight w:val="0"/>
      <w:marTop w:val="0"/>
      <w:marBottom w:val="0"/>
      <w:divBdr>
        <w:top w:val="none" w:sz="0" w:space="0" w:color="auto"/>
        <w:left w:val="none" w:sz="0" w:space="0" w:color="auto"/>
        <w:bottom w:val="none" w:sz="0" w:space="0" w:color="auto"/>
        <w:right w:val="none" w:sz="0" w:space="0" w:color="auto"/>
      </w:divBdr>
    </w:div>
    <w:div w:id="1278175971">
      <w:bodyDiv w:val="1"/>
      <w:marLeft w:val="0"/>
      <w:marRight w:val="0"/>
      <w:marTop w:val="0"/>
      <w:marBottom w:val="0"/>
      <w:divBdr>
        <w:top w:val="none" w:sz="0" w:space="0" w:color="auto"/>
        <w:left w:val="none" w:sz="0" w:space="0" w:color="auto"/>
        <w:bottom w:val="none" w:sz="0" w:space="0" w:color="auto"/>
        <w:right w:val="none" w:sz="0" w:space="0" w:color="auto"/>
      </w:divBdr>
    </w:div>
    <w:div w:id="1351296652">
      <w:bodyDiv w:val="1"/>
      <w:marLeft w:val="0"/>
      <w:marRight w:val="0"/>
      <w:marTop w:val="0"/>
      <w:marBottom w:val="0"/>
      <w:divBdr>
        <w:top w:val="none" w:sz="0" w:space="0" w:color="auto"/>
        <w:left w:val="none" w:sz="0" w:space="0" w:color="auto"/>
        <w:bottom w:val="none" w:sz="0" w:space="0" w:color="auto"/>
        <w:right w:val="none" w:sz="0" w:space="0" w:color="auto"/>
      </w:divBdr>
    </w:div>
    <w:div w:id="1509061711">
      <w:bodyDiv w:val="1"/>
      <w:marLeft w:val="0"/>
      <w:marRight w:val="0"/>
      <w:marTop w:val="0"/>
      <w:marBottom w:val="0"/>
      <w:divBdr>
        <w:top w:val="none" w:sz="0" w:space="0" w:color="auto"/>
        <w:left w:val="none" w:sz="0" w:space="0" w:color="auto"/>
        <w:bottom w:val="none" w:sz="0" w:space="0" w:color="auto"/>
        <w:right w:val="none" w:sz="0" w:space="0" w:color="auto"/>
      </w:divBdr>
    </w:div>
    <w:div w:id="1825972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horus-pro.gouv.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cidTexte=LEGITEXT000037701019&amp;idArticle=LEGIARTI000037724368&amp;dateTexte=&amp;categorieLien=cid"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cidTexte=LEGITEXT000037701019&amp;idArticle=LEGIARTI000037724366&amp;dateTexte=&amp;categorieLien=cid"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cea.grenoble@zieglergroup.com" TargetMode="External"/><Relationship Id="rId4" Type="http://schemas.openxmlformats.org/officeDocument/2006/relationships/settings" Target="settings.xml"/><Relationship Id="rId9" Type="http://schemas.openxmlformats.org/officeDocument/2006/relationships/hyperlink" Target="mailto:S3C-Fournisseur_GRE@cea.fr"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4FF617ADBEF4209AA96EA3969ACEE43"/>
        <w:category>
          <w:name w:val="Général"/>
          <w:gallery w:val="placeholder"/>
        </w:category>
        <w:types>
          <w:type w:val="bbPlcHdr"/>
        </w:types>
        <w:behaviors>
          <w:behavior w:val="content"/>
        </w:behaviors>
        <w:guid w:val="{2715281F-7E5C-48BF-AD87-8B8A1C14AE30}"/>
      </w:docPartPr>
      <w:docPartBody>
        <w:p w:rsidR="00000000" w:rsidRDefault="005D1C5D" w:rsidP="005D1C5D">
          <w:pPr>
            <w:pStyle w:val="A4FF617ADBEF4209AA96EA3969ACEE43"/>
          </w:pPr>
          <w:r w:rsidRPr="002105F3">
            <w:rPr>
              <w:rStyle w:val="Textedelespacerserv"/>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roman"/>
    <w:notTrueType/>
    <w:pitch w:val="default"/>
  </w:font>
  <w:font w:name="Futura">
    <w:altName w:val="Lucida Sans Unicode"/>
    <w:charset w:val="00"/>
    <w:family w:val="auto"/>
    <w:pitch w:val="default"/>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C5D"/>
    <w:rsid w:val="005D1C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D1C5D"/>
    <w:rPr>
      <w:color w:val="808080"/>
    </w:rPr>
  </w:style>
  <w:style w:type="paragraph" w:customStyle="1" w:styleId="A4FF617ADBEF4209AA96EA3969ACEE43">
    <w:name w:val="A4FF617ADBEF4209AA96EA3969ACEE43"/>
    <w:rsid w:val="005D1C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24A587-2CE1-40C4-B59C-0B1EAD3D6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TotalTime>
  <Pages>9</Pages>
  <Words>3196</Words>
  <Characters>17504</Characters>
  <Application>Microsoft Office Word</Application>
  <DocSecurity>0</DocSecurity>
  <Lines>145</Lines>
  <Paragraphs>41</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20659</CharactersWithSpaces>
  <SharedDoc>false</SharedDoc>
  <HLinks>
    <vt:vector size="12" baseType="variant">
      <vt:variant>
        <vt:i4>8126472</vt:i4>
      </vt:variant>
      <vt:variant>
        <vt:i4>3</vt:i4>
      </vt:variant>
      <vt:variant>
        <vt:i4>0</vt:i4>
      </vt:variant>
      <vt:variant>
        <vt:i4>5</vt:i4>
      </vt:variant>
      <vt:variant>
        <vt:lpwstr>mailto:Beatrice.CETAN@abxlogistics.fr</vt:lpwstr>
      </vt:variant>
      <vt:variant>
        <vt:lpwstr/>
      </vt:variant>
      <vt:variant>
        <vt:i4>7274573</vt:i4>
      </vt:variant>
      <vt:variant>
        <vt:i4>0</vt:i4>
      </vt:variant>
      <vt:variant>
        <vt:i4>0</vt:i4>
      </vt:variant>
      <vt:variant>
        <vt:i4>5</vt:i4>
      </vt:variant>
      <vt:variant>
        <vt:lpwstr>mailto:Laurent.GUIRAUDET@fr.dsv.com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MOREAU Camille 240612</cp:lastModifiedBy>
  <cp:revision>66</cp:revision>
  <cp:lastPrinted>2011-02-11T14:07:00Z</cp:lastPrinted>
  <dcterms:created xsi:type="dcterms:W3CDTF">2018-11-29T12:46:00Z</dcterms:created>
  <dcterms:modified xsi:type="dcterms:W3CDTF">2025-01-07T09:58:00Z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633781182</vt:i4>
  </property>
  <property fmtid="{D5CDD505-2E9C-101B-9397-08002B2CF9AE}" pid="3" name="_EmailSubject">
    <vt:lpwstr/>
  </property>
  <property fmtid="{D5CDD505-2E9C-101B-9397-08002B2CF9AE}" pid="4" name="_AuthorEmail">
    <vt:lpwstr>isabelle.rivat@cea.fr</vt:lpwstr>
  </property>
  <property fmtid="{D5CDD505-2E9C-101B-9397-08002B2CF9AE}" pid="5" name="_AuthorEmailDisplayName">
    <vt:lpwstr>RIVAT Isabelle 171823</vt:lpwstr>
  </property>
  <property fmtid="{D5CDD505-2E9C-101B-9397-08002B2CF9AE}" pid="6" name="_PreviousAdHocReviewCycleID">
    <vt:i4>-1141176612</vt:i4>
  </property>
  <property fmtid="{D5CDD505-2E9C-101B-9397-08002B2CF9AE}" pid="7" name="_ReviewingToolsShownOnce">
    <vt:lpwstr/>
  </property>
</Properties>
</file>